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2C" w:rsidRPr="00830574" w:rsidRDefault="00377A2C" w:rsidP="00377A2C">
      <w:pPr>
        <w:contextualSpacing/>
        <w:jc w:val="center"/>
        <w:rPr>
          <w:b/>
          <w:sz w:val="20"/>
          <w:lang w:val="ru-RU"/>
        </w:rPr>
      </w:pPr>
      <w:r w:rsidRPr="00830574">
        <w:rPr>
          <w:b/>
          <w:sz w:val="20"/>
          <w:lang w:val="ru-RU"/>
        </w:rPr>
        <w:t>Техническая спецификация</w:t>
      </w:r>
    </w:p>
    <w:p w:rsidR="00377A2C" w:rsidRPr="00830574" w:rsidRDefault="00377A2C" w:rsidP="00377A2C">
      <w:pPr>
        <w:pStyle w:val="a3"/>
        <w:tabs>
          <w:tab w:val="left" w:pos="0"/>
          <w:tab w:val="left" w:pos="9000"/>
        </w:tabs>
        <w:jc w:val="center"/>
        <w:rPr>
          <w:rFonts w:ascii="Times New Roman" w:hAnsi="Times New Roman"/>
          <w:sz w:val="24"/>
          <w:szCs w:val="24"/>
        </w:rPr>
      </w:pPr>
      <w:r w:rsidRPr="00830574">
        <w:rPr>
          <w:rFonts w:ascii="Times New Roman" w:hAnsi="Times New Roman"/>
          <w:b/>
          <w:sz w:val="24"/>
          <w:szCs w:val="24"/>
        </w:rPr>
        <w:t>Формат и метод взаимодействия</w:t>
      </w:r>
    </w:p>
    <w:p w:rsidR="00377A2C" w:rsidRDefault="00377A2C" w:rsidP="00377A2C">
      <w:pPr>
        <w:pStyle w:val="3"/>
        <w:spacing w:before="0" w:after="0"/>
        <w:jc w:val="both"/>
        <w:rPr>
          <w:rFonts w:ascii="Times New Roman" w:hAnsi="Times New Roman"/>
        </w:rPr>
      </w:pPr>
      <w:r w:rsidRPr="0093151A">
        <w:rPr>
          <w:rFonts w:ascii="Times New Roman" w:hAnsi="Times New Roman"/>
          <w:b/>
        </w:rPr>
        <w:t>Наименование проекта:</w:t>
      </w:r>
      <w:r w:rsidRPr="001E48BF">
        <w:rPr>
          <w:rFonts w:ascii="Times New Roman" w:hAnsi="Times New Roman"/>
        </w:rPr>
        <w:t xml:space="preserve"> </w:t>
      </w:r>
      <w:r w:rsidRPr="00443C5D">
        <w:rPr>
          <w:rFonts w:ascii="Times New Roman" w:hAnsi="Times New Roman" w:cs="Times New Roman"/>
        </w:rPr>
        <w:t xml:space="preserve">Доработка сервиса «верификации данных по субъектам страхования в ГБД ФЛ и ЮЛ» ПАК Шлюз </w:t>
      </w:r>
      <w:r>
        <w:rPr>
          <w:rFonts w:ascii="Times New Roman" w:hAnsi="Times New Roman" w:cs="Times New Roman"/>
        </w:rPr>
        <w:t xml:space="preserve">НБ РК </w:t>
      </w:r>
      <w:r w:rsidRPr="00443C5D">
        <w:rPr>
          <w:rFonts w:ascii="Times New Roman" w:hAnsi="Times New Roman" w:cs="Times New Roman"/>
        </w:rPr>
        <w:t>позволит ГКБ</w:t>
      </w:r>
      <w:r>
        <w:rPr>
          <w:rFonts w:ascii="Times New Roman" w:hAnsi="Times New Roman" w:cs="Times New Roman"/>
        </w:rPr>
        <w:t xml:space="preserve"> получать персональную информацию физического лица и юридического лица</w:t>
      </w:r>
    </w:p>
    <w:p w:rsidR="00377A2C" w:rsidRDefault="00377A2C" w:rsidP="00377A2C">
      <w:pPr>
        <w:ind w:firstLine="0"/>
        <w:rPr>
          <w:rFonts w:cs="Arial"/>
          <w:b/>
          <w:sz w:val="24"/>
          <w:szCs w:val="24"/>
          <w:lang w:val="ru-RU"/>
        </w:rPr>
      </w:pPr>
    </w:p>
    <w:p w:rsidR="00377A2C" w:rsidRDefault="00377A2C" w:rsidP="00377A2C">
      <w:pPr>
        <w:ind w:firstLine="0"/>
        <w:rPr>
          <w:lang w:val="ru-RU"/>
        </w:rPr>
      </w:pPr>
      <w:r w:rsidRPr="00D81D73">
        <w:rPr>
          <w:rFonts w:cs="Arial"/>
          <w:b/>
          <w:sz w:val="24"/>
          <w:szCs w:val="24"/>
          <w:lang w:val="ru-RU"/>
        </w:rPr>
        <w:t>Назначение, ожидаемые результаты от внедрения:</w:t>
      </w:r>
      <w:r w:rsidRPr="00D81D73">
        <w:rPr>
          <w:lang w:val="ru-RU"/>
        </w:rPr>
        <w:t xml:space="preserve"> </w:t>
      </w:r>
    </w:p>
    <w:p w:rsidR="00377A2C" w:rsidRPr="00E9608D" w:rsidRDefault="00377A2C" w:rsidP="00377A2C">
      <w:pPr>
        <w:rPr>
          <w:rFonts w:eastAsia="SimSun"/>
          <w:sz w:val="24"/>
          <w:szCs w:val="24"/>
          <w:lang w:val="kk-KZ"/>
        </w:rPr>
      </w:pPr>
      <w:r w:rsidRPr="00E9608D">
        <w:rPr>
          <w:sz w:val="24"/>
          <w:szCs w:val="24"/>
          <w:lang w:val="ru-RU"/>
        </w:rPr>
        <w:t xml:space="preserve">предоставление информации участникам </w:t>
      </w:r>
      <w:r>
        <w:rPr>
          <w:sz w:val="24"/>
          <w:szCs w:val="24"/>
          <w:lang w:val="ru-RU"/>
        </w:rPr>
        <w:t>страхового</w:t>
      </w:r>
      <w:r w:rsidRPr="00E9608D">
        <w:rPr>
          <w:sz w:val="24"/>
          <w:szCs w:val="24"/>
          <w:lang w:val="ru-RU"/>
        </w:rPr>
        <w:t xml:space="preserve"> рынка </w:t>
      </w:r>
      <w:r>
        <w:rPr>
          <w:sz w:val="24"/>
          <w:szCs w:val="24"/>
          <w:lang w:val="ru-RU"/>
        </w:rPr>
        <w:t xml:space="preserve">данных </w:t>
      </w:r>
      <w:r w:rsidRPr="00E9608D">
        <w:rPr>
          <w:sz w:val="24"/>
          <w:szCs w:val="24"/>
          <w:lang w:val="ru-RU"/>
        </w:rPr>
        <w:t>Физическ</w:t>
      </w:r>
      <w:r>
        <w:rPr>
          <w:sz w:val="24"/>
          <w:szCs w:val="24"/>
          <w:lang w:val="ru-RU"/>
        </w:rPr>
        <w:t>ого</w:t>
      </w:r>
      <w:r w:rsidRPr="00E9608D">
        <w:rPr>
          <w:sz w:val="24"/>
          <w:szCs w:val="24"/>
          <w:lang w:val="ru-RU"/>
        </w:rPr>
        <w:t xml:space="preserve"> лица</w:t>
      </w:r>
      <w:r>
        <w:rPr>
          <w:sz w:val="24"/>
          <w:szCs w:val="24"/>
          <w:lang w:val="ru-RU"/>
        </w:rPr>
        <w:t xml:space="preserve">, </w:t>
      </w:r>
      <w:r w:rsidRPr="00E9608D">
        <w:rPr>
          <w:sz w:val="24"/>
          <w:szCs w:val="24"/>
          <w:lang w:val="ru-RU"/>
        </w:rPr>
        <w:t>при наличии соответствующего согласия со стороны субъекта базы</w:t>
      </w:r>
    </w:p>
    <w:p w:rsidR="00377A2C" w:rsidRPr="00E9608D" w:rsidRDefault="00377A2C" w:rsidP="00377A2C">
      <w:pPr>
        <w:rPr>
          <w:rFonts w:eastAsia="SimSun"/>
          <w:sz w:val="24"/>
          <w:szCs w:val="24"/>
          <w:lang w:val="kk-KZ"/>
        </w:rPr>
      </w:pPr>
      <w:r w:rsidRPr="00E9608D">
        <w:rPr>
          <w:sz w:val="24"/>
          <w:szCs w:val="24"/>
          <w:lang w:val="ru-RU"/>
        </w:rPr>
        <w:t xml:space="preserve">предоставление информации участникам </w:t>
      </w:r>
      <w:r>
        <w:rPr>
          <w:sz w:val="24"/>
          <w:szCs w:val="24"/>
          <w:lang w:val="ru-RU"/>
        </w:rPr>
        <w:t>страхового</w:t>
      </w:r>
      <w:r w:rsidRPr="00E9608D">
        <w:rPr>
          <w:sz w:val="24"/>
          <w:szCs w:val="24"/>
          <w:lang w:val="ru-RU"/>
        </w:rPr>
        <w:t xml:space="preserve"> рынка </w:t>
      </w:r>
      <w:r>
        <w:rPr>
          <w:sz w:val="24"/>
          <w:szCs w:val="24"/>
          <w:lang w:val="ru-RU"/>
        </w:rPr>
        <w:t>данных Юридичес</w:t>
      </w:r>
      <w:r w:rsidRPr="00E9608D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ого</w:t>
      </w:r>
      <w:r w:rsidRPr="00E9608D">
        <w:rPr>
          <w:sz w:val="24"/>
          <w:szCs w:val="24"/>
          <w:lang w:val="ru-RU"/>
        </w:rPr>
        <w:t xml:space="preserve"> лица</w:t>
      </w:r>
      <w:r>
        <w:rPr>
          <w:sz w:val="24"/>
          <w:szCs w:val="24"/>
          <w:lang w:val="ru-RU"/>
        </w:rPr>
        <w:t xml:space="preserve">, </w:t>
      </w:r>
      <w:r w:rsidRPr="00E9608D">
        <w:rPr>
          <w:sz w:val="24"/>
          <w:szCs w:val="24"/>
          <w:lang w:val="ru-RU"/>
        </w:rPr>
        <w:t>при наличии соответствующего согласия со стороны субъекта базы</w:t>
      </w:r>
    </w:p>
    <w:p w:rsidR="00377A2C" w:rsidRDefault="00377A2C" w:rsidP="00377A2C">
      <w:pPr>
        <w:rPr>
          <w:rFonts w:cs="Arial"/>
          <w:b/>
          <w:sz w:val="24"/>
          <w:szCs w:val="24"/>
          <w:lang w:val="ru-RU"/>
        </w:rPr>
      </w:pPr>
    </w:p>
    <w:p w:rsidR="00377A2C" w:rsidRPr="00480B21" w:rsidRDefault="00377A2C" w:rsidP="00377A2C">
      <w:pPr>
        <w:spacing w:line="360" w:lineRule="auto"/>
        <w:contextualSpacing/>
        <w:rPr>
          <w:b/>
          <w:color w:val="000000"/>
          <w:sz w:val="24"/>
          <w:szCs w:val="24"/>
          <w:lang w:val="ru-RU"/>
        </w:rPr>
      </w:pPr>
      <w:r w:rsidRPr="00480B21">
        <w:rPr>
          <w:b/>
          <w:color w:val="000000"/>
          <w:sz w:val="24"/>
          <w:szCs w:val="24"/>
          <w:lang w:val="ru-RU"/>
        </w:rPr>
        <w:t xml:space="preserve">Описание запроса: </w:t>
      </w:r>
    </w:p>
    <w:p w:rsidR="00377A2C" w:rsidRDefault="00377A2C" w:rsidP="00377A2C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Запрос 1 от СК в АИС ЕСБД данные физического лица, отражено в Приложении 1</w:t>
      </w:r>
    </w:p>
    <w:p w:rsidR="00377A2C" w:rsidRPr="00C62C6F" w:rsidRDefault="00377A2C" w:rsidP="00377A2C">
      <w:pPr>
        <w:pStyle w:val="a5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2C6F">
        <w:rPr>
          <w:rFonts w:ascii="Times New Roman" w:eastAsia="Times New Roman" w:hAnsi="Times New Roman"/>
          <w:sz w:val="24"/>
          <w:szCs w:val="24"/>
          <w:lang w:eastAsia="ru-RU"/>
        </w:rPr>
        <w:t>Участниками информационного обмена является информационные системы</w:t>
      </w:r>
    </w:p>
    <w:p w:rsidR="00377A2C" w:rsidRPr="0090449B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>СК направляет</w:t>
      </w:r>
      <w:r w:rsidRPr="00B203EC">
        <w:rPr>
          <w:rFonts w:cs="Arial CYR"/>
          <w:color w:val="1F497D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Физ. Лица</w:t>
      </w:r>
      <w:r>
        <w:rPr>
          <w:rFonts w:ascii="Times New Roman" w:hAnsi="Times New Roman"/>
          <w:sz w:val="24"/>
          <w:szCs w:val="24"/>
        </w:rPr>
        <w:t>;</w:t>
      </w:r>
    </w:p>
    <w:p w:rsidR="00377A2C" w:rsidRPr="0090449B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ЕСБД получатель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Физ. Лица</w:t>
      </w:r>
      <w:r>
        <w:rPr>
          <w:rFonts w:ascii="Times New Roman" w:hAnsi="Times New Roman"/>
          <w:sz w:val="24"/>
          <w:szCs w:val="24"/>
        </w:rPr>
        <w:t>;</w:t>
      </w:r>
    </w:p>
    <w:p w:rsidR="00377A2C" w:rsidRPr="0090449B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ЕСБД направляет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Физ. Лица</w:t>
      </w:r>
      <w:r>
        <w:rPr>
          <w:rFonts w:ascii="Times New Roman" w:hAnsi="Times New Roman"/>
          <w:sz w:val="24"/>
          <w:szCs w:val="24"/>
        </w:rPr>
        <w:t>;</w:t>
      </w:r>
    </w:p>
    <w:p w:rsidR="00377A2C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203EC">
        <w:rPr>
          <w:rFonts w:ascii="Times New Roman" w:hAnsi="Times New Roman"/>
          <w:sz w:val="24"/>
          <w:szCs w:val="24"/>
        </w:rPr>
        <w:t>ИЧ ГБД ФЛ</w:t>
      </w:r>
      <w:r w:rsidRPr="00904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получатель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Физ. Лица</w:t>
      </w:r>
    </w:p>
    <w:p w:rsidR="00377A2C" w:rsidRPr="007A1DB8" w:rsidRDefault="00377A2C" w:rsidP="00377A2C">
      <w:pPr>
        <w:pStyle w:val="a5"/>
        <w:numPr>
          <w:ilvl w:val="0"/>
          <w:numId w:val="3"/>
        </w:numPr>
        <w:suppressAutoHyphens/>
        <w:ind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3EC">
        <w:rPr>
          <w:rFonts w:ascii="Times New Roman" w:hAnsi="Times New Roman"/>
          <w:b/>
          <w:szCs w:val="24"/>
        </w:rPr>
        <w:t>ИЧ ГБД ФЛ</w:t>
      </w:r>
      <w:r>
        <w:rPr>
          <w:rFonts w:ascii="Times New Roman" w:hAnsi="Times New Roman"/>
          <w:sz w:val="24"/>
          <w:szCs w:val="24"/>
        </w:rPr>
        <w:t xml:space="preserve"> является поставщиком ответа данных Физ. Лица -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Тип документа,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Дата выдачи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7A2C" w:rsidRPr="00C62C6F" w:rsidRDefault="00377A2C" w:rsidP="00377A2C">
      <w:pPr>
        <w:pStyle w:val="a5"/>
        <w:numPr>
          <w:ilvl w:val="0"/>
          <w:numId w:val="4"/>
        </w:numPr>
        <w:suppressAutoHyphens/>
        <w:ind w:hanging="35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ЕСБД получатель информации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Тип документа,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Физ. Лица</w:t>
      </w:r>
    </w:p>
    <w:p w:rsidR="00377A2C" w:rsidRPr="005060C7" w:rsidRDefault="00377A2C" w:rsidP="00377A2C">
      <w:pPr>
        <w:pStyle w:val="a5"/>
        <w:numPr>
          <w:ilvl w:val="0"/>
          <w:numId w:val="4"/>
        </w:numPr>
        <w:suppressAutoHyphens/>
        <w:ind w:hanging="35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ЕСБД предоставляет в СК информацию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Тип документа,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Физ. Лица</w:t>
      </w:r>
    </w:p>
    <w:p w:rsidR="00377A2C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77A2C" w:rsidRPr="002615A7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Входные параметры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физ.лицу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 СК в ЕСБД</w:t>
      </w: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: </w:t>
      </w:r>
    </w:p>
    <w:p w:rsidR="00377A2C" w:rsidRPr="002615A7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запроса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dd</w:t>
      </w:r>
      <w:proofErr w:type="spellEnd"/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mm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yyyy</w:t>
      </w:r>
      <w:proofErr w:type="spellEnd"/>
    </w:p>
    <w:p w:rsidR="00377A2C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числовой 12 знаков</w:t>
      </w:r>
    </w:p>
    <w:p w:rsidR="00377A2C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ФИО. Символьный - </w:t>
      </w:r>
      <w:r w:rsidRPr="00E914BB">
        <w:rPr>
          <w:rFonts w:ascii="Times New Roman" w:eastAsia="Times New Roman" w:hAnsi="Times New Roman"/>
          <w:sz w:val="24"/>
          <w:szCs w:val="24"/>
          <w:lang w:eastAsia="ru-RU"/>
        </w:rPr>
        <w:t>Обязательно, при не заполнении ИИН и номера документа, удостоверяющего личность</w:t>
      </w:r>
    </w:p>
    <w:p w:rsidR="00377A2C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Формат 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dd</w:t>
      </w:r>
      <w:proofErr w:type="spellEnd"/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mm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yyyy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914BB">
        <w:rPr>
          <w:rFonts w:ascii="Times New Roman" w:eastAsia="Times New Roman" w:hAnsi="Times New Roman"/>
          <w:sz w:val="24"/>
          <w:szCs w:val="24"/>
          <w:lang w:eastAsia="ru-RU"/>
        </w:rPr>
        <w:t>Обязательно, при не заполнении ИИН и номера документа, удостоверяющего личность</w:t>
      </w:r>
    </w:p>
    <w:p w:rsidR="00377A2C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914BB">
        <w:rPr>
          <w:rFonts w:ascii="Times New Roman" w:eastAsia="Times New Roman" w:hAnsi="Times New Roman"/>
          <w:sz w:val="24"/>
          <w:szCs w:val="24"/>
          <w:lang w:eastAsia="ru-RU"/>
        </w:rPr>
        <w:t>удостоверяющего личность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Символьный - </w:t>
      </w:r>
      <w:r w:rsidRPr="00E914BB">
        <w:rPr>
          <w:rFonts w:ascii="Times New Roman" w:eastAsia="Times New Roman" w:hAnsi="Times New Roman"/>
          <w:sz w:val="24"/>
          <w:szCs w:val="24"/>
          <w:lang w:eastAsia="ru-RU"/>
        </w:rPr>
        <w:t>Обязательно, при не заполнении ИИН и Ф.И.О., даты рождения</w:t>
      </w:r>
    </w:p>
    <w:p w:rsidR="00377A2C" w:rsidRPr="002615A7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наличии согласия </w:t>
      </w:r>
      <w:r w:rsidRPr="00EC2237">
        <w:rPr>
          <w:rFonts w:ascii="Times New Roman" w:hAnsi="Times New Roman"/>
          <w:spacing w:val="-6"/>
          <w:sz w:val="24"/>
          <w:szCs w:val="24"/>
        </w:rPr>
        <w:t>–</w:t>
      </w:r>
      <w:r w:rsidRPr="00EC2237">
        <w:rPr>
          <w:spacing w:val="-6"/>
          <w:sz w:val="24"/>
          <w:szCs w:val="24"/>
        </w:rPr>
        <w:t xml:space="preserve"> </w:t>
      </w:r>
      <w:r w:rsidRPr="00EC2237">
        <w:rPr>
          <w:rFonts w:ascii="Times New Roman" w:hAnsi="Times New Roman"/>
          <w:spacing w:val="-6"/>
        </w:rPr>
        <w:t>Подтверждение получения согласия физического лица на обработку персональных данных, и получение сведений из баз данных государ</w:t>
      </w:r>
      <w:r>
        <w:rPr>
          <w:rFonts w:ascii="Times New Roman" w:hAnsi="Times New Roman"/>
          <w:spacing w:val="-6"/>
        </w:rPr>
        <w:t>ственных органов.</w:t>
      </w:r>
    </w:p>
    <w:p w:rsidR="00377A2C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77A2C" w:rsidRPr="002615A7" w:rsidRDefault="00377A2C" w:rsidP="00377A2C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Выходные параметры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физ. лица</w:t>
      </w: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: 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ИИН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числовой 12 знаков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ФИО. Символьный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 - </w:t>
      </w:r>
      <w:r w:rsidRPr="00AF7335">
        <w:rPr>
          <w:rFonts w:ascii="Times New Roman" w:eastAsia="Times New Roman" w:hAnsi="Times New Roman"/>
          <w:sz w:val="24"/>
          <w:szCs w:val="24"/>
          <w:lang w:eastAsia="ru-RU"/>
        </w:rPr>
        <w:t>справочник «биологического пола»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Формат 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dd</w:t>
      </w:r>
      <w:proofErr w:type="spellEnd"/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mm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yyyy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Тип 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Символьный - </w:t>
      </w:r>
      <w:r w:rsidRPr="00AF7335">
        <w:rPr>
          <w:rFonts w:ascii="Times New Roman" w:eastAsia="Times New Roman" w:hAnsi="Times New Roman"/>
          <w:sz w:val="24"/>
          <w:szCs w:val="24"/>
          <w:lang w:eastAsia="ru-RU"/>
        </w:rPr>
        <w:t>справочник «типы документов»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Номер</w:t>
      </w:r>
      <w:r w:rsidRPr="00B2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60C7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914BB">
        <w:rPr>
          <w:rFonts w:ascii="Times New Roman" w:eastAsia="Times New Roman" w:hAnsi="Times New Roman"/>
          <w:sz w:val="24"/>
          <w:szCs w:val="24"/>
          <w:lang w:eastAsia="ru-RU"/>
        </w:rPr>
        <w:t>удостоверяющего личность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Default="00377A2C" w:rsidP="00377A2C">
      <w:pPr>
        <w:pStyle w:val="a5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Дата выдачи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1DB8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Формат 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dd</w:t>
      </w:r>
      <w:proofErr w:type="spellEnd"/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mm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yyyy</w:t>
      </w:r>
      <w:proofErr w:type="spellEnd"/>
    </w:p>
    <w:p w:rsidR="00516F1E" w:rsidRDefault="00377A2C">
      <w:pPr>
        <w:rPr>
          <w:lang w:val="ru-RU"/>
        </w:rPr>
      </w:pPr>
    </w:p>
    <w:p w:rsidR="00377A2C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Запрос 2 от СК в АИС </w:t>
      </w:r>
      <w:r w:rsidRPr="00B203E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БДКИ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/ЕСБД данные о юридического лице, отражено в Приложении 2</w:t>
      </w:r>
    </w:p>
    <w:p w:rsidR="00377A2C" w:rsidRPr="00C62C6F" w:rsidRDefault="00377A2C" w:rsidP="00377A2C">
      <w:pPr>
        <w:pStyle w:val="a5"/>
        <w:numPr>
          <w:ilvl w:val="0"/>
          <w:numId w:val="6"/>
        </w:num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2C6F">
        <w:rPr>
          <w:rFonts w:ascii="Times New Roman" w:eastAsia="Times New Roman" w:hAnsi="Times New Roman"/>
          <w:sz w:val="24"/>
          <w:szCs w:val="24"/>
          <w:lang w:eastAsia="ru-RU"/>
        </w:rPr>
        <w:t>Участниками информационного обмена является информационные системы</w:t>
      </w:r>
    </w:p>
    <w:p w:rsidR="00377A2C" w:rsidRPr="0090449B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СК направляет БИН, наименование и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;</w:t>
      </w:r>
    </w:p>
    <w:p w:rsidR="00377A2C" w:rsidRPr="0090449B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ЕСБД</w:t>
      </w:r>
      <w:r>
        <w:rPr>
          <w:rFonts w:ascii="Times New Roman" w:hAnsi="Times New Roman"/>
          <w:sz w:val="24"/>
          <w:szCs w:val="24"/>
        </w:rPr>
        <w:t xml:space="preserve"> получатель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БИН, наименование и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  <w:r>
        <w:rPr>
          <w:rFonts w:ascii="Times New Roman" w:hAnsi="Times New Roman"/>
          <w:sz w:val="24"/>
          <w:szCs w:val="24"/>
        </w:rPr>
        <w:t>;</w:t>
      </w:r>
    </w:p>
    <w:p w:rsidR="00377A2C" w:rsidRPr="0090449B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ЕСБД</w:t>
      </w:r>
      <w:r>
        <w:rPr>
          <w:rFonts w:ascii="Times New Roman" w:hAnsi="Times New Roman"/>
          <w:sz w:val="24"/>
          <w:szCs w:val="24"/>
        </w:rPr>
        <w:t xml:space="preserve"> направляет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БИН, наименование и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  <w:r>
        <w:rPr>
          <w:rFonts w:ascii="Times New Roman" w:hAnsi="Times New Roman"/>
          <w:sz w:val="24"/>
          <w:szCs w:val="24"/>
        </w:rPr>
        <w:t>;</w:t>
      </w:r>
    </w:p>
    <w:p w:rsidR="00377A2C" w:rsidRDefault="00377A2C" w:rsidP="00377A2C">
      <w:pPr>
        <w:pStyle w:val="a5"/>
        <w:numPr>
          <w:ilvl w:val="0"/>
          <w:numId w:val="2"/>
        </w:numPr>
        <w:suppressAutoHyphens/>
        <w:ind w:left="1134" w:hanging="1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ГБД ЮЛ</w:t>
      </w:r>
      <w:r w:rsidRPr="00904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получатель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БИН, наименование и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</w:p>
    <w:p w:rsidR="00377A2C" w:rsidRPr="003A6998" w:rsidRDefault="00377A2C" w:rsidP="00377A2C">
      <w:pPr>
        <w:pStyle w:val="a5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608D">
        <w:rPr>
          <w:rFonts w:ascii="Times New Roman" w:hAnsi="Times New Roman"/>
          <w:sz w:val="24"/>
          <w:szCs w:val="24"/>
        </w:rPr>
        <w:t xml:space="preserve">веб-сервиса «Предоставление ИС ГО регистрационных сведений о субъектах, зарегистрированных в Национальном реестре бизнес-идентификационных номеров» </w:t>
      </w:r>
      <w:r>
        <w:rPr>
          <w:rFonts w:ascii="Times New Roman" w:hAnsi="Times New Roman"/>
          <w:sz w:val="24"/>
          <w:szCs w:val="24"/>
        </w:rPr>
        <w:t xml:space="preserve">является поставщиком ответа на </w:t>
      </w:r>
      <w:r w:rsidRPr="003A6998">
        <w:rPr>
          <w:rFonts w:ascii="Times New Roman" w:hAnsi="Times New Roman"/>
          <w:sz w:val="24"/>
          <w:szCs w:val="24"/>
        </w:rPr>
        <w:t>детальн</w:t>
      </w:r>
      <w:r>
        <w:rPr>
          <w:rFonts w:ascii="Times New Roman" w:hAnsi="Times New Roman"/>
          <w:sz w:val="24"/>
          <w:szCs w:val="24"/>
        </w:rPr>
        <w:t>ую</w:t>
      </w:r>
      <w:r w:rsidRPr="003A6998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ю</w:t>
      </w:r>
      <w:r w:rsidRPr="003A6998">
        <w:rPr>
          <w:rFonts w:ascii="Times New Roman" w:hAnsi="Times New Roman"/>
          <w:sz w:val="24"/>
          <w:szCs w:val="24"/>
        </w:rPr>
        <w:t xml:space="preserve"> по юридическому лицу</w:t>
      </w:r>
    </w:p>
    <w:p w:rsidR="00377A2C" w:rsidRPr="00C62C6F" w:rsidRDefault="00377A2C" w:rsidP="00377A2C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ЕСБД</w:t>
      </w:r>
      <w:r>
        <w:rPr>
          <w:rFonts w:ascii="Times New Roman" w:hAnsi="Times New Roman"/>
          <w:sz w:val="24"/>
          <w:szCs w:val="24"/>
        </w:rPr>
        <w:t xml:space="preserve"> получатель информации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БИН, наименование,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 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ФИО руководителя юр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лица</w:t>
      </w:r>
    </w:p>
    <w:p w:rsidR="00377A2C" w:rsidRPr="00C62C6F" w:rsidRDefault="00377A2C" w:rsidP="00377A2C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АИС ЕСБД предоставляет в СК информацию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БИН, наименование,</w:t>
      </w: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 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ФИО руководителя юр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лица</w:t>
      </w:r>
    </w:p>
    <w:p w:rsidR="00377A2C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77A2C" w:rsidRPr="002615A7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Входные параметры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 СК в ЕСБД</w:t>
      </w: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: </w:t>
      </w:r>
    </w:p>
    <w:p w:rsidR="00377A2C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запроса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dd</w:t>
      </w:r>
      <w:proofErr w:type="spellEnd"/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mm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2615A7">
        <w:rPr>
          <w:rFonts w:ascii="Times New Roman" w:eastAsia="Times New Roman" w:hAnsi="Times New Roman"/>
          <w:sz w:val="24"/>
          <w:szCs w:val="24"/>
          <w:lang w:val="en-US" w:eastAsia="ru-RU"/>
        </w:rPr>
        <w:t>yyyy</w:t>
      </w:r>
      <w:proofErr w:type="spellEnd"/>
    </w:p>
    <w:p w:rsidR="00377A2C" w:rsidRPr="002615A7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БИН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числовой 12 знаков</w:t>
      </w:r>
    </w:p>
    <w:p w:rsidR="00377A2C" w:rsidRPr="002615A7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Наименование юр. лица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Символьный</w:t>
      </w:r>
    </w:p>
    <w:p w:rsidR="00377A2C" w:rsidRPr="002615A7" w:rsidRDefault="00377A2C" w:rsidP="00377A2C">
      <w:pPr>
        <w:pStyle w:val="a5"/>
        <w:numPr>
          <w:ilvl w:val="0"/>
          <w:numId w:val="1"/>
        </w:numPr>
        <w:suppressAutoHyphens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9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Код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ОКЭД</w:t>
      </w:r>
      <w:r w:rsidRPr="003A699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Символьный</w:t>
      </w:r>
    </w:p>
    <w:p w:rsidR="00377A2C" w:rsidRDefault="00377A2C" w:rsidP="00377A2C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77A2C" w:rsidRPr="002615A7" w:rsidRDefault="00377A2C" w:rsidP="00377A2C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6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Выходные параметры: </w:t>
      </w:r>
    </w:p>
    <w:p w:rsidR="00377A2C" w:rsidRPr="002615A7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БИН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юр. лица</w:t>
      </w:r>
      <w:r w:rsidRPr="002615A7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числовой 12 знаков</w:t>
      </w:r>
    </w:p>
    <w:p w:rsidR="00377A2C" w:rsidRPr="002615A7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9D">
        <w:rPr>
          <w:rFonts w:ascii="Times New Roman" w:eastAsia="Times New Roman" w:hAnsi="Times New Roman"/>
          <w:sz w:val="24"/>
          <w:szCs w:val="24"/>
          <w:lang w:eastAsia="ru-RU"/>
        </w:rPr>
        <w:t>Наименование на русском языке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9D">
        <w:rPr>
          <w:rFonts w:ascii="Times New Roman" w:eastAsia="Times New Roman" w:hAnsi="Times New Roman"/>
          <w:sz w:val="24"/>
          <w:szCs w:val="24"/>
          <w:lang w:eastAsia="ru-RU"/>
        </w:rPr>
        <w:t>Наименование на государственном языке.</w:t>
      </w:r>
      <w:r>
        <w:rPr>
          <w:rFonts w:ascii="Times New Roman" w:hAnsi="Times New Roman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Символьный</w:t>
      </w:r>
    </w:p>
    <w:p w:rsidR="00377A2C" w:rsidRPr="002361B9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9D">
        <w:rPr>
          <w:rFonts w:ascii="Times New Roman" w:eastAsia="Times New Roman" w:hAnsi="Times New Roman"/>
          <w:sz w:val="24"/>
          <w:szCs w:val="24"/>
          <w:lang w:eastAsia="ru-RU"/>
        </w:rPr>
        <w:t>код ОКЭД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Pr="002361B9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9D">
        <w:rPr>
          <w:rFonts w:ascii="Times New Roman" w:eastAsia="Times New Roman" w:hAnsi="Times New Roman"/>
          <w:sz w:val="24"/>
          <w:szCs w:val="24"/>
          <w:lang w:eastAsia="ru-RU"/>
        </w:rPr>
        <w:t>название вида деятельности на государственном языке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9D">
        <w:rPr>
          <w:rFonts w:ascii="Times New Roman" w:eastAsia="Times New Roman" w:hAnsi="Times New Roman"/>
          <w:sz w:val="24"/>
          <w:szCs w:val="24"/>
          <w:lang w:eastAsia="ru-RU"/>
        </w:rPr>
        <w:t>название вида деятельности на русском языке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Pr="00DB1288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288">
        <w:rPr>
          <w:rFonts w:ascii="Times New Roman" w:eastAsia="Times New Roman" w:hAnsi="Times New Roman"/>
          <w:sz w:val="24"/>
          <w:szCs w:val="24"/>
          <w:lang w:eastAsia="ru-RU"/>
        </w:rPr>
        <w:t>Должность руководителя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Pr="00445110" w:rsidRDefault="00377A2C" w:rsidP="00377A2C">
      <w:pPr>
        <w:pStyle w:val="a5"/>
        <w:numPr>
          <w:ilvl w:val="1"/>
          <w:numId w:val="5"/>
        </w:numPr>
        <w:suppressAutoHyphens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288">
        <w:rPr>
          <w:rFonts w:ascii="Times New Roman" w:eastAsia="Times New Roman" w:hAnsi="Times New Roman"/>
          <w:sz w:val="24"/>
          <w:szCs w:val="24"/>
          <w:lang w:eastAsia="ru-RU"/>
        </w:rPr>
        <w:t>ФИО руководителя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Символьный</w:t>
      </w:r>
    </w:p>
    <w:p w:rsidR="00377A2C" w:rsidRDefault="00377A2C">
      <w:pPr>
        <w:rPr>
          <w:lang w:val="ru-RU"/>
        </w:rPr>
      </w:pPr>
    </w:p>
    <w:p w:rsidR="00377A2C" w:rsidRDefault="00377A2C">
      <w:pPr>
        <w:spacing w:after="160"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377A2C" w:rsidRPr="00EC2237" w:rsidRDefault="00377A2C" w:rsidP="00377A2C">
      <w:pPr>
        <w:pStyle w:val="1"/>
        <w:jc w:val="right"/>
        <w:rPr>
          <w:sz w:val="24"/>
          <w:szCs w:val="24"/>
          <w:lang w:val="ru-RU"/>
        </w:rPr>
      </w:pPr>
      <w:bookmarkStart w:id="0" w:name="_Toc28612900"/>
      <w:r w:rsidRPr="00EC2237">
        <w:rPr>
          <w:sz w:val="24"/>
          <w:szCs w:val="24"/>
          <w:lang w:val="ru-RU"/>
        </w:rPr>
        <w:lastRenderedPageBreak/>
        <w:t xml:space="preserve">Приложение </w:t>
      </w:r>
      <w:bookmarkEnd w:id="0"/>
      <w:r>
        <w:rPr>
          <w:sz w:val="24"/>
          <w:szCs w:val="24"/>
          <w:lang w:val="ru-RU"/>
        </w:rPr>
        <w:t>1</w:t>
      </w:r>
    </w:p>
    <w:p w:rsidR="00377A2C" w:rsidRPr="00EC2237" w:rsidRDefault="00377A2C" w:rsidP="00377A2C">
      <w:pPr>
        <w:pStyle w:val="12"/>
        <w:tabs>
          <w:tab w:val="left" w:pos="709"/>
          <w:tab w:val="left" w:pos="851"/>
          <w:tab w:val="left" w:pos="993"/>
        </w:tabs>
        <w:spacing w:after="120"/>
        <w:ind w:firstLine="0"/>
        <w:jc w:val="right"/>
        <w:outlineLvl w:val="0"/>
        <w:rPr>
          <w:b/>
          <w:szCs w:val="24"/>
        </w:rPr>
      </w:pPr>
    </w:p>
    <w:p w:rsidR="00377A2C" w:rsidRPr="00EC2237" w:rsidRDefault="00377A2C" w:rsidP="00377A2C">
      <w:pPr>
        <w:jc w:val="center"/>
        <w:rPr>
          <w:b/>
          <w:sz w:val="24"/>
          <w:szCs w:val="24"/>
          <w:lang w:val="ru-RU"/>
        </w:rPr>
      </w:pPr>
      <w:r w:rsidRPr="00EC2237">
        <w:rPr>
          <w:b/>
          <w:sz w:val="24"/>
          <w:szCs w:val="24"/>
          <w:lang w:val="ru-RU"/>
        </w:rPr>
        <w:t>Состав сведений, подлежащих информационному обмену</w:t>
      </w:r>
    </w:p>
    <w:p w:rsidR="00377A2C" w:rsidRPr="00EC2237" w:rsidRDefault="00377A2C" w:rsidP="00377A2C">
      <w:pPr>
        <w:jc w:val="center"/>
        <w:rPr>
          <w:b/>
          <w:sz w:val="24"/>
          <w:szCs w:val="24"/>
          <w:lang w:val="ru-RU"/>
        </w:rPr>
      </w:pPr>
    </w:p>
    <w:p w:rsidR="00377A2C" w:rsidRPr="00DB1288" w:rsidRDefault="00377A2C" w:rsidP="00377A2C">
      <w:pPr>
        <w:pStyle w:val="11"/>
        <w:spacing w:line="240" w:lineRule="auto"/>
        <w:rPr>
          <w:b/>
          <w:szCs w:val="24"/>
        </w:rPr>
      </w:pPr>
      <w:r w:rsidRPr="00EC2237">
        <w:rPr>
          <w:b/>
          <w:szCs w:val="24"/>
        </w:rPr>
        <w:t xml:space="preserve">Состав полей информационного обмена по передаче </w:t>
      </w:r>
      <w:r>
        <w:rPr>
          <w:b/>
          <w:szCs w:val="24"/>
        </w:rPr>
        <w:t xml:space="preserve">запроса </w:t>
      </w:r>
      <w:r w:rsidRPr="00EC2237">
        <w:rPr>
          <w:b/>
          <w:szCs w:val="24"/>
        </w:rPr>
        <w:t xml:space="preserve">сведений </w:t>
      </w:r>
      <w:r w:rsidRPr="00DB1288">
        <w:rPr>
          <w:b/>
          <w:szCs w:val="24"/>
        </w:rPr>
        <w:t>физическо</w:t>
      </w:r>
      <w:r>
        <w:rPr>
          <w:b/>
          <w:szCs w:val="24"/>
        </w:rPr>
        <w:t>го</w:t>
      </w:r>
      <w:r w:rsidRPr="00DB1288">
        <w:rPr>
          <w:b/>
          <w:szCs w:val="24"/>
        </w:rPr>
        <w:t xml:space="preserve"> лиц</w:t>
      </w:r>
      <w:r>
        <w:rPr>
          <w:b/>
          <w:szCs w:val="24"/>
        </w:rPr>
        <w:t>а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 xml:space="preserve">Отправитель запроса: </w:t>
      </w:r>
      <w:r>
        <w:rPr>
          <w:szCs w:val="24"/>
        </w:rPr>
        <w:t>СК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>Получатель запроса: АИС ЕСБД</w:t>
      </w:r>
    </w:p>
    <w:p w:rsidR="00377A2C" w:rsidRPr="00EC2237" w:rsidRDefault="00377A2C" w:rsidP="00377A2C">
      <w:pPr>
        <w:rPr>
          <w:lang w:val="ru-RU"/>
        </w:rPr>
      </w:pPr>
    </w:p>
    <w:p w:rsidR="00377A2C" w:rsidRPr="00EC2237" w:rsidRDefault="00377A2C" w:rsidP="00377A2C">
      <w:pPr>
        <w:pStyle w:val="12"/>
        <w:tabs>
          <w:tab w:val="left" w:pos="709"/>
          <w:tab w:val="left" w:pos="851"/>
          <w:tab w:val="left" w:pos="993"/>
        </w:tabs>
        <w:spacing w:after="120"/>
        <w:ind w:firstLine="0"/>
        <w:rPr>
          <w:b/>
          <w:szCs w:val="24"/>
        </w:rPr>
      </w:pPr>
      <w:r w:rsidRPr="00EC2237">
        <w:rPr>
          <w:szCs w:val="24"/>
        </w:rPr>
        <w:tab/>
      </w:r>
      <w:r w:rsidRPr="00EC2237">
        <w:rPr>
          <w:b/>
          <w:szCs w:val="24"/>
        </w:rPr>
        <w:t xml:space="preserve">Таблица 1 Формат сообщения при передаче сведений </w:t>
      </w:r>
      <w:r>
        <w:rPr>
          <w:b/>
          <w:szCs w:val="24"/>
        </w:rPr>
        <w:t xml:space="preserve">физического </w:t>
      </w:r>
      <w:r w:rsidRPr="00EC2237">
        <w:rPr>
          <w:b/>
          <w:szCs w:val="24"/>
        </w:rPr>
        <w:t>лица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55"/>
        <w:gridCol w:w="949"/>
        <w:gridCol w:w="1682"/>
        <w:gridCol w:w="4073"/>
      </w:tblGrid>
      <w:tr w:rsidR="00377A2C" w:rsidRPr="000C1F97" w:rsidTr="00107DFD">
        <w:tc>
          <w:tcPr>
            <w:tcW w:w="260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3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8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900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Обязатель</w:t>
            </w:r>
            <w:r w:rsidRPr="00EC2237">
              <w:rPr>
                <w:rFonts w:ascii="Times New Roman" w:hAnsi="Times New Roman"/>
                <w:b/>
                <w:sz w:val="24"/>
                <w:szCs w:val="24"/>
              </w:rPr>
              <w:softHyphen/>
              <w:t>ность</w:t>
            </w:r>
          </w:p>
        </w:tc>
        <w:tc>
          <w:tcPr>
            <w:tcW w:w="2179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77A2C" w:rsidRPr="000C1F97" w:rsidTr="00107DFD">
        <w:trPr>
          <w:trHeight w:val="218"/>
        </w:trPr>
        <w:tc>
          <w:tcPr>
            <w:tcW w:w="5000" w:type="pct"/>
            <w:gridSpan w:val="5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Основная информация</w:t>
            </w:r>
          </w:p>
        </w:tc>
      </w:tr>
      <w:tr w:rsidR="00377A2C" w:rsidRPr="000C1F97" w:rsidTr="00107DFD">
        <w:trPr>
          <w:trHeight w:val="218"/>
        </w:trPr>
        <w:tc>
          <w:tcPr>
            <w:tcW w:w="260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ИИН</w:t>
            </w:r>
          </w:p>
        </w:tc>
        <w:tc>
          <w:tcPr>
            <w:tcW w:w="508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00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2179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 xml:space="preserve">Значение должно содержать </w:t>
            </w:r>
            <w:r w:rsidRPr="000C1F97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EC2237">
              <w:rPr>
                <w:rFonts w:ascii="Times New Roman" w:hAnsi="Times New Roman"/>
                <w:sz w:val="24"/>
                <w:szCs w:val="24"/>
              </w:rPr>
              <w:t>цифр</w:t>
            </w:r>
          </w:p>
        </w:tc>
      </w:tr>
      <w:tr w:rsidR="00377A2C" w:rsidRPr="002F2818" w:rsidTr="00107DFD">
        <w:trPr>
          <w:trHeight w:val="218"/>
        </w:trPr>
        <w:tc>
          <w:tcPr>
            <w:tcW w:w="260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81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08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818"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179" w:type="pct"/>
            <w:vAlign w:val="center"/>
          </w:tcPr>
          <w:p w:rsidR="00377A2C" w:rsidRPr="002F281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18">
              <w:rPr>
                <w:rFonts w:ascii="Times New Roman" w:hAnsi="Times New Roman"/>
                <w:sz w:val="24"/>
                <w:szCs w:val="24"/>
              </w:rPr>
              <w:t>Обязательно, при не заполнении ИИН и номера документа, удостоверяющего личность</w:t>
            </w:r>
          </w:p>
        </w:tc>
      </w:tr>
      <w:tr w:rsidR="00377A2C" w:rsidRPr="002F2818" w:rsidTr="00107DFD">
        <w:trPr>
          <w:trHeight w:val="218"/>
        </w:trPr>
        <w:tc>
          <w:tcPr>
            <w:tcW w:w="260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08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818"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179" w:type="pct"/>
            <w:vAlign w:val="center"/>
          </w:tcPr>
          <w:p w:rsidR="00377A2C" w:rsidRPr="002F281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18">
              <w:rPr>
                <w:rFonts w:ascii="Times New Roman" w:hAnsi="Times New Roman"/>
                <w:sz w:val="24"/>
                <w:szCs w:val="24"/>
              </w:rPr>
              <w:t>Обязательно, при не заполнении ИИН и номера документа, удостоверяющего личность</w:t>
            </w:r>
          </w:p>
        </w:tc>
      </w:tr>
      <w:tr w:rsidR="00377A2C" w:rsidRPr="002F2818" w:rsidTr="00107DFD">
        <w:trPr>
          <w:trHeight w:val="218"/>
        </w:trPr>
        <w:tc>
          <w:tcPr>
            <w:tcW w:w="260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Отчество (при его наличии)</w:t>
            </w:r>
          </w:p>
        </w:tc>
        <w:tc>
          <w:tcPr>
            <w:tcW w:w="508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818"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179" w:type="pct"/>
            <w:vAlign w:val="center"/>
          </w:tcPr>
          <w:p w:rsidR="00377A2C" w:rsidRPr="002F281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18">
              <w:rPr>
                <w:rFonts w:ascii="Times New Roman" w:hAnsi="Times New Roman"/>
                <w:sz w:val="24"/>
                <w:szCs w:val="24"/>
              </w:rPr>
              <w:t>Обязательно, при не заполнении ИИН и номера документа, удостоверяющего личность</w:t>
            </w:r>
          </w:p>
        </w:tc>
      </w:tr>
      <w:tr w:rsidR="00377A2C" w:rsidRPr="002F2818" w:rsidTr="00107DFD">
        <w:trPr>
          <w:trHeight w:val="218"/>
        </w:trPr>
        <w:tc>
          <w:tcPr>
            <w:tcW w:w="260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08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818"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179" w:type="pct"/>
            <w:vAlign w:val="center"/>
          </w:tcPr>
          <w:p w:rsidR="00377A2C" w:rsidRPr="002F281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18">
              <w:rPr>
                <w:rFonts w:ascii="Times New Roman" w:hAnsi="Times New Roman"/>
                <w:sz w:val="24"/>
                <w:szCs w:val="24"/>
              </w:rPr>
              <w:t>Обязательно, при не заполнении ИИН и номера документа, удостоверяющего личность</w:t>
            </w:r>
          </w:p>
        </w:tc>
      </w:tr>
      <w:tr w:rsidR="00377A2C" w:rsidRPr="002F2818" w:rsidTr="00107DFD">
        <w:trPr>
          <w:trHeight w:val="218"/>
        </w:trPr>
        <w:tc>
          <w:tcPr>
            <w:tcW w:w="260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Номер документа удостоверяющего личность</w:t>
            </w:r>
          </w:p>
        </w:tc>
        <w:tc>
          <w:tcPr>
            <w:tcW w:w="508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818"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179" w:type="pct"/>
            <w:vAlign w:val="center"/>
          </w:tcPr>
          <w:p w:rsidR="00377A2C" w:rsidRPr="002F281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18">
              <w:rPr>
                <w:rFonts w:ascii="Times New Roman" w:hAnsi="Times New Roman"/>
                <w:sz w:val="24"/>
                <w:szCs w:val="24"/>
              </w:rPr>
              <w:t>Обязательно, при не заполнении ИИН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F2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ФИО и </w:t>
            </w:r>
            <w:r w:rsidRPr="002F281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аты рождения</w:t>
            </w:r>
          </w:p>
        </w:tc>
      </w:tr>
      <w:tr w:rsidR="00377A2C" w:rsidRPr="002F2818" w:rsidTr="00107DFD">
        <w:trPr>
          <w:trHeight w:val="218"/>
        </w:trPr>
        <w:tc>
          <w:tcPr>
            <w:tcW w:w="260" w:type="pct"/>
            <w:shd w:val="clear" w:color="auto" w:fill="auto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наличии согласия</w:t>
            </w:r>
          </w:p>
        </w:tc>
        <w:tc>
          <w:tcPr>
            <w:tcW w:w="508" w:type="pct"/>
            <w:shd w:val="clear" w:color="auto" w:fill="auto"/>
          </w:tcPr>
          <w:p w:rsidR="00377A2C" w:rsidRPr="00EC2237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00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2179" w:type="pct"/>
            <w:vAlign w:val="center"/>
          </w:tcPr>
          <w:p w:rsidR="00377A2C" w:rsidRDefault="00377A2C" w:rsidP="00107DFD">
            <w:pPr>
              <w:pStyle w:val="a7"/>
              <w:jc w:val="both"/>
              <w:rPr>
                <w:rFonts w:ascii="Times New Roman" w:hAnsi="Times New Roman"/>
                <w:spacing w:val="-6"/>
              </w:rPr>
            </w:pPr>
            <w:r w:rsidRPr="00EC2237">
              <w:rPr>
                <w:rFonts w:ascii="Times New Roman" w:hAnsi="Times New Roman"/>
                <w:spacing w:val="-6"/>
              </w:rPr>
              <w:t>Подтверждение получения согласия физического лица на обработку персональных данных, и получение сведений из баз данных государ</w:t>
            </w:r>
            <w:r>
              <w:rPr>
                <w:rFonts w:ascii="Times New Roman" w:hAnsi="Times New Roman"/>
                <w:spacing w:val="-6"/>
              </w:rPr>
              <w:t>ственных органов</w:t>
            </w:r>
          </w:p>
          <w:p w:rsidR="00377A2C" w:rsidRPr="00880B93" w:rsidRDefault="00377A2C" w:rsidP="00377A2C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Нет согласия;</w:t>
            </w:r>
          </w:p>
          <w:p w:rsidR="00377A2C" w:rsidRPr="00EC2237" w:rsidRDefault="00377A2C" w:rsidP="00377A2C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Есть согласия</w:t>
            </w:r>
          </w:p>
        </w:tc>
      </w:tr>
    </w:tbl>
    <w:p w:rsidR="00377A2C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i/>
          <w:szCs w:val="24"/>
        </w:rPr>
        <w:t>Примечание:</w:t>
      </w:r>
      <w:r w:rsidRPr="00EC2237">
        <w:rPr>
          <w:szCs w:val="24"/>
        </w:rPr>
        <w:t xml:space="preserve"> </w:t>
      </w:r>
      <w:r>
        <w:rPr>
          <w:szCs w:val="24"/>
        </w:rPr>
        <w:t>запрос СК</w:t>
      </w:r>
      <w:r w:rsidRPr="00EC2237">
        <w:rPr>
          <w:szCs w:val="24"/>
        </w:rPr>
        <w:t xml:space="preserve"> передаётся лишь в том случае, когда в запросе значение поля «</w:t>
      </w:r>
      <w:r>
        <w:rPr>
          <w:rFonts w:eastAsia="Times New Roman"/>
          <w:szCs w:val="24"/>
          <w:lang w:eastAsia="ru-RU"/>
        </w:rPr>
        <w:t>Информация о наличии согласия</w:t>
      </w:r>
      <w:r w:rsidRPr="00EC2237">
        <w:rPr>
          <w:szCs w:val="24"/>
        </w:rPr>
        <w:t>» равно 1 (Согласен)</w:t>
      </w:r>
    </w:p>
    <w:p w:rsidR="00377A2C" w:rsidRPr="008539CE" w:rsidRDefault="00377A2C" w:rsidP="00377A2C">
      <w:pPr>
        <w:rPr>
          <w:lang w:val="ru-RU"/>
        </w:rPr>
      </w:pP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b/>
          <w:szCs w:val="24"/>
        </w:rPr>
        <w:t xml:space="preserve">Состав полей информационного обмена по передаче ответа сведений </w:t>
      </w:r>
      <w:r>
        <w:rPr>
          <w:b/>
          <w:szCs w:val="24"/>
        </w:rPr>
        <w:t xml:space="preserve">физического </w:t>
      </w:r>
      <w:r w:rsidRPr="00EC2237">
        <w:rPr>
          <w:b/>
          <w:szCs w:val="24"/>
        </w:rPr>
        <w:t>лица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>Отправитель ответа: АИС ЕСБД</w:t>
      </w:r>
      <w:r w:rsidRPr="000C1F97">
        <w:rPr>
          <w:szCs w:val="24"/>
        </w:rPr>
        <w:t xml:space="preserve"> 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 xml:space="preserve">Получатель ответа: </w:t>
      </w:r>
      <w:r>
        <w:rPr>
          <w:szCs w:val="24"/>
        </w:rPr>
        <w:t>СК</w:t>
      </w:r>
    </w:p>
    <w:p w:rsidR="00377A2C" w:rsidRDefault="00377A2C" w:rsidP="00377A2C">
      <w:pPr>
        <w:rPr>
          <w:rFonts w:eastAsia="Calibri"/>
          <w:sz w:val="24"/>
          <w:szCs w:val="24"/>
          <w:lang w:val="ru-RU"/>
        </w:rPr>
      </w:pPr>
      <w:r w:rsidRPr="00EC2237">
        <w:rPr>
          <w:rFonts w:eastAsia="Calibri"/>
          <w:i/>
          <w:sz w:val="24"/>
          <w:szCs w:val="24"/>
          <w:lang w:val="ru-RU"/>
        </w:rPr>
        <w:t>Примечание:</w:t>
      </w:r>
      <w:r w:rsidRPr="00EC2237">
        <w:rPr>
          <w:rFonts w:eastAsia="Calibri"/>
          <w:sz w:val="24"/>
          <w:szCs w:val="24"/>
          <w:lang w:val="ru-RU"/>
        </w:rPr>
        <w:t xml:space="preserve"> Ответ из </w:t>
      </w:r>
      <w:r w:rsidRPr="00067688">
        <w:rPr>
          <w:szCs w:val="24"/>
          <w:lang w:val="ru-RU"/>
        </w:rPr>
        <w:t>АИС ЕСБД</w:t>
      </w:r>
      <w:r w:rsidRPr="00EC2237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EC2237">
        <w:rPr>
          <w:rFonts w:eastAsia="Calibri"/>
          <w:sz w:val="24"/>
          <w:szCs w:val="24"/>
          <w:lang w:val="ru-RU"/>
        </w:rPr>
        <w:t>передается</w:t>
      </w:r>
      <w:proofErr w:type="spellEnd"/>
      <w:r w:rsidRPr="00EC2237">
        <w:rPr>
          <w:rFonts w:eastAsia="Calibri"/>
          <w:sz w:val="24"/>
          <w:szCs w:val="24"/>
          <w:lang w:val="ru-RU"/>
        </w:rPr>
        <w:t xml:space="preserve"> лишь в том случае, когда в запросе от </w:t>
      </w:r>
      <w:r>
        <w:rPr>
          <w:rFonts w:eastAsia="Calibri"/>
          <w:sz w:val="24"/>
          <w:szCs w:val="24"/>
          <w:lang w:val="ru-RU"/>
        </w:rPr>
        <w:t>СК</w:t>
      </w:r>
      <w:r w:rsidRPr="00EC2237">
        <w:rPr>
          <w:rFonts w:eastAsia="Calibri"/>
          <w:sz w:val="24"/>
          <w:szCs w:val="24"/>
          <w:lang w:val="ru-RU"/>
        </w:rPr>
        <w:t xml:space="preserve"> значение поля «</w:t>
      </w:r>
      <w:r w:rsidRPr="00880B93">
        <w:rPr>
          <w:sz w:val="24"/>
          <w:szCs w:val="24"/>
          <w:lang w:val="ru-RU" w:eastAsia="ru-RU"/>
        </w:rPr>
        <w:t xml:space="preserve">Информация о наличии </w:t>
      </w:r>
      <w:r w:rsidRPr="00EC2237">
        <w:rPr>
          <w:rFonts w:eastAsia="Calibri"/>
          <w:sz w:val="24"/>
          <w:szCs w:val="24"/>
          <w:lang w:val="ru-RU"/>
        </w:rPr>
        <w:t>согласия ФЛ» равно 1 (Согласен).</w:t>
      </w:r>
    </w:p>
    <w:p w:rsidR="00377A2C" w:rsidRPr="00EC2237" w:rsidRDefault="00377A2C" w:rsidP="00377A2C">
      <w:pPr>
        <w:rPr>
          <w:lang w:val="ru-RU"/>
        </w:rPr>
      </w:pPr>
    </w:p>
    <w:p w:rsidR="00377A2C" w:rsidRPr="00EC2237" w:rsidRDefault="00377A2C" w:rsidP="00377A2C">
      <w:pPr>
        <w:pStyle w:val="11"/>
        <w:spacing w:line="240" w:lineRule="auto"/>
        <w:jc w:val="left"/>
        <w:rPr>
          <w:szCs w:val="24"/>
        </w:rPr>
      </w:pPr>
      <w:r w:rsidRPr="00EC2237">
        <w:rPr>
          <w:b/>
          <w:szCs w:val="24"/>
        </w:rPr>
        <w:lastRenderedPageBreak/>
        <w:t xml:space="preserve">Таблица </w:t>
      </w:r>
      <w:r>
        <w:rPr>
          <w:b/>
          <w:szCs w:val="24"/>
        </w:rPr>
        <w:t>2</w:t>
      </w:r>
      <w:r w:rsidRPr="00EC2237">
        <w:rPr>
          <w:b/>
          <w:szCs w:val="24"/>
        </w:rPr>
        <w:t xml:space="preserve">. Формат сообщения при передаче </w:t>
      </w:r>
      <w:r>
        <w:rPr>
          <w:b/>
          <w:szCs w:val="24"/>
        </w:rPr>
        <w:t xml:space="preserve">ответа </w:t>
      </w:r>
      <w:r w:rsidRPr="00EC2237">
        <w:rPr>
          <w:b/>
          <w:szCs w:val="24"/>
        </w:rPr>
        <w:t xml:space="preserve">сведений </w:t>
      </w:r>
      <w:r>
        <w:rPr>
          <w:b/>
          <w:szCs w:val="24"/>
        </w:rPr>
        <w:t xml:space="preserve">физического </w:t>
      </w:r>
      <w:r w:rsidRPr="00EC2237">
        <w:rPr>
          <w:b/>
          <w:szCs w:val="24"/>
        </w:rPr>
        <w:t>лица</w:t>
      </w:r>
      <w:r w:rsidRPr="00EC2237">
        <w:rPr>
          <w:szCs w:val="24"/>
        </w:rPr>
        <w:br/>
      </w:r>
    </w:p>
    <w:tbl>
      <w:tblPr>
        <w:tblW w:w="96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235"/>
        <w:gridCol w:w="1023"/>
        <w:gridCol w:w="1856"/>
        <w:gridCol w:w="3544"/>
        <w:tblGridChange w:id="1">
          <w:tblGrid>
            <w:gridCol w:w="976"/>
            <w:gridCol w:w="2235"/>
            <w:gridCol w:w="1023"/>
            <w:gridCol w:w="1856"/>
            <w:gridCol w:w="3544"/>
          </w:tblGrid>
        </w:tblGridChange>
      </w:tblGrid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  <w:hideMark/>
          </w:tcPr>
          <w:p w:rsidR="00377A2C" w:rsidRPr="00EC2237" w:rsidRDefault="00377A2C" w:rsidP="00107DF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C2237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Обязательность</w:t>
            </w:r>
          </w:p>
        </w:tc>
        <w:tc>
          <w:tcPr>
            <w:tcW w:w="3765" w:type="dxa"/>
            <w:shd w:val="clear" w:color="auto" w:fill="auto"/>
            <w:noWrap/>
            <w:vAlign w:val="center"/>
            <w:hideMark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77A2C" w:rsidRPr="0029799A" w:rsidTr="00107DFD">
        <w:trPr>
          <w:trHeight w:val="315"/>
        </w:trPr>
        <w:tc>
          <w:tcPr>
            <w:tcW w:w="9633" w:type="dxa"/>
            <w:gridSpan w:val="5"/>
            <w:shd w:val="clear" w:color="auto" w:fill="auto"/>
            <w:noWrap/>
          </w:tcPr>
          <w:p w:rsidR="00377A2C" w:rsidRPr="0029799A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99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Основны</w:t>
            </w:r>
            <w:bookmarkStart w:id="2" w:name="_GoBack"/>
            <w:bookmarkEnd w:id="2"/>
            <w:r w:rsidRPr="0029799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е персональные сведения о физическом лице:</w:t>
            </w: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  <w:hideMark/>
          </w:tcPr>
          <w:p w:rsidR="00377A2C" w:rsidRPr="00EC2237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 w:rsidRPr="00EC223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ИИН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 xml:space="preserve">Значение должно содержать </w:t>
            </w:r>
            <w:r w:rsidRPr="000C1F97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EC2237">
              <w:rPr>
                <w:rFonts w:ascii="Times New Roman" w:hAnsi="Times New Roman"/>
                <w:sz w:val="24"/>
                <w:szCs w:val="24"/>
              </w:rPr>
              <w:t>цифр</w:t>
            </w:r>
          </w:p>
        </w:tc>
      </w:tr>
      <w:tr w:rsidR="00377A2C" w:rsidRPr="0029799A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Pr="00EC2237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69" w:type="dxa"/>
            <w:shd w:val="clear" w:color="auto" w:fill="auto"/>
            <w:noWrap/>
          </w:tcPr>
          <w:p w:rsidR="00377A2C" w:rsidRPr="004018B8" w:rsidRDefault="00377A2C" w:rsidP="00107DFD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proofErr w:type="spellStart"/>
            <w:r w:rsidRPr="004018B8">
              <w:rPr>
                <w:spacing w:val="-3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29799A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9A">
              <w:rPr>
                <w:rFonts w:ascii="Times New Roman" w:hAnsi="Times New Roman"/>
                <w:sz w:val="24"/>
                <w:szCs w:val="24"/>
              </w:rPr>
              <w:t>обязательные в ответе поля Фамилия либо Имя</w:t>
            </w:r>
          </w:p>
        </w:tc>
      </w:tr>
      <w:tr w:rsidR="00377A2C" w:rsidRPr="0029799A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69" w:type="dxa"/>
            <w:shd w:val="clear" w:color="auto" w:fill="auto"/>
            <w:noWrap/>
          </w:tcPr>
          <w:p w:rsidR="00377A2C" w:rsidRPr="00302F9C" w:rsidRDefault="00377A2C" w:rsidP="00107DFD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proofErr w:type="spellStart"/>
            <w:r w:rsidRPr="00302F9C">
              <w:rPr>
                <w:spacing w:val="-12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29799A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9A">
              <w:rPr>
                <w:rFonts w:ascii="Times New Roman" w:hAnsi="Times New Roman"/>
                <w:sz w:val="24"/>
                <w:szCs w:val="24"/>
              </w:rPr>
              <w:t>обязательные в ответе поля Фамилия либо Имя</w:t>
            </w: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69" w:type="dxa"/>
            <w:shd w:val="clear" w:color="auto" w:fill="auto"/>
            <w:noWrap/>
          </w:tcPr>
          <w:p w:rsidR="00377A2C" w:rsidRPr="00302F9C" w:rsidRDefault="00377A2C" w:rsidP="00107DFD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proofErr w:type="spellStart"/>
            <w:r w:rsidRPr="00302F9C">
              <w:rPr>
                <w:spacing w:val="-4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69" w:type="dxa"/>
            <w:shd w:val="clear" w:color="auto" w:fill="auto"/>
            <w:noWrap/>
          </w:tcPr>
          <w:p w:rsidR="00377A2C" w:rsidRPr="00302F9C" w:rsidRDefault="00377A2C" w:rsidP="00107DFD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proofErr w:type="spellStart"/>
            <w:r w:rsidRPr="00302F9C">
              <w:rPr>
                <w:spacing w:val="-8"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43367D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7D">
              <w:rPr>
                <w:rFonts w:ascii="Times New Roman" w:hAnsi="Times New Roman"/>
                <w:sz w:val="24"/>
                <w:szCs w:val="24"/>
              </w:rPr>
              <w:t>справочник «биологического пола»</w:t>
            </w: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</w:p>
        </w:tc>
        <w:tc>
          <w:tcPr>
            <w:tcW w:w="9176" w:type="dxa"/>
            <w:gridSpan w:val="4"/>
            <w:shd w:val="clear" w:color="auto" w:fill="auto"/>
            <w:noWrap/>
            <w:vAlign w:val="center"/>
          </w:tcPr>
          <w:p w:rsidR="00377A2C" w:rsidRPr="0043367D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7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Сведения документов, удостоверяющих личность:</w:t>
            </w: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 w:rsidR="00377A2C" w:rsidRPr="0043367D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67D">
              <w:rPr>
                <w:rFonts w:ascii="Times New Roman" w:hAnsi="Times New Roman"/>
                <w:spacing w:val="-4"/>
                <w:sz w:val="24"/>
                <w:szCs w:val="24"/>
              </w:rPr>
              <w:t>Тип документа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43367D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7D">
              <w:rPr>
                <w:rFonts w:ascii="Times New Roman" w:hAnsi="Times New Roman"/>
                <w:sz w:val="24"/>
                <w:szCs w:val="24"/>
              </w:rPr>
              <w:t>справочник «типы документов»</w:t>
            </w: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 w:rsidR="00377A2C" w:rsidRPr="002F281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Номер документа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EC2237" w:rsidTr="00107DFD">
        <w:trPr>
          <w:trHeight w:val="315"/>
        </w:trPr>
        <w:tc>
          <w:tcPr>
            <w:tcW w:w="457" w:type="dxa"/>
            <w:shd w:val="clear" w:color="auto" w:fill="auto"/>
            <w:noWrap/>
          </w:tcPr>
          <w:p w:rsidR="00377A2C" w:rsidRDefault="00377A2C" w:rsidP="00107DFD">
            <w:pPr>
              <w:ind w:firstLin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69" w:type="dxa"/>
            <w:shd w:val="clear" w:color="auto" w:fill="auto"/>
            <w:noWrap/>
            <w:vAlign w:val="center"/>
          </w:tcPr>
          <w:p w:rsidR="00377A2C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67D">
              <w:rPr>
                <w:rFonts w:ascii="Times New Roman" w:hAnsi="Times New Roman"/>
                <w:sz w:val="24"/>
                <w:szCs w:val="24"/>
                <w:lang w:val="kk-KZ"/>
              </w:rPr>
              <w:t>Дата выдачи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377A2C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A2C" w:rsidRDefault="00377A2C" w:rsidP="00377A2C">
      <w:pPr>
        <w:ind w:firstLine="0"/>
        <w:rPr>
          <w:b/>
          <w:sz w:val="24"/>
          <w:szCs w:val="24"/>
          <w:lang w:val="ru-RU"/>
        </w:rPr>
      </w:pPr>
    </w:p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  <w:r w:rsidRPr="0079546C">
        <w:rPr>
          <w:b/>
          <w:sz w:val="24"/>
          <w:szCs w:val="24"/>
          <w:lang w:val="ru-RU"/>
        </w:rPr>
        <w:t>Биллинг по запросам и предоставленным отчётам</w:t>
      </w:r>
    </w:p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</w:p>
    <w:p w:rsidR="00377A2C" w:rsidRPr="001140D9" w:rsidRDefault="00377A2C" w:rsidP="00377A2C">
      <w:pPr>
        <w:ind w:firstLine="0"/>
        <w:rPr>
          <w:b/>
          <w:sz w:val="24"/>
          <w:szCs w:val="24"/>
          <w:lang w:val="ru-RU"/>
        </w:rPr>
      </w:pPr>
      <w:r w:rsidRPr="0079546C">
        <w:rPr>
          <w:b/>
          <w:sz w:val="24"/>
          <w:szCs w:val="24"/>
          <w:lang w:val="ru-RU"/>
        </w:rPr>
        <w:t>Сводный отчёт</w:t>
      </w:r>
      <w:r>
        <w:rPr>
          <w:b/>
          <w:sz w:val="24"/>
          <w:szCs w:val="24"/>
          <w:lang w:val="ru-RU"/>
        </w:rPr>
        <w:t xml:space="preserve"> по</w:t>
      </w:r>
      <w:r w:rsidRPr="0079546C">
        <w:rPr>
          <w:b/>
          <w:sz w:val="24"/>
          <w:szCs w:val="24"/>
          <w:lang w:val="ru-RU"/>
        </w:rPr>
        <w:t xml:space="preserve"> страховы</w:t>
      </w:r>
      <w:r>
        <w:rPr>
          <w:b/>
          <w:sz w:val="24"/>
          <w:szCs w:val="24"/>
          <w:lang w:val="ru-RU"/>
        </w:rPr>
        <w:t>м</w:t>
      </w:r>
      <w:r w:rsidRPr="0079546C">
        <w:rPr>
          <w:b/>
          <w:sz w:val="24"/>
          <w:szCs w:val="24"/>
          <w:lang w:val="ru-RU"/>
        </w:rPr>
        <w:t xml:space="preserve"> компани</w:t>
      </w:r>
      <w:r>
        <w:rPr>
          <w:b/>
          <w:sz w:val="24"/>
          <w:szCs w:val="24"/>
          <w:lang w:val="ru-RU"/>
        </w:rPr>
        <w:t>ям</w:t>
      </w:r>
      <w:r w:rsidRPr="003717D6">
        <w:rPr>
          <w:b/>
          <w:sz w:val="24"/>
          <w:szCs w:val="24"/>
          <w:lang w:val="ru-RU"/>
        </w:rPr>
        <w:t xml:space="preserve"> сведений</w:t>
      </w:r>
      <w:r>
        <w:rPr>
          <w:b/>
          <w:sz w:val="24"/>
          <w:szCs w:val="24"/>
          <w:lang w:val="ru-RU"/>
        </w:rPr>
        <w:t xml:space="preserve"> верификаций</w:t>
      </w:r>
      <w:r w:rsidRPr="003717D6">
        <w:rPr>
          <w:b/>
          <w:sz w:val="24"/>
          <w:szCs w:val="24"/>
          <w:lang w:val="ru-RU"/>
        </w:rPr>
        <w:t xml:space="preserve"> </w:t>
      </w:r>
      <w:r w:rsidRPr="001140D9">
        <w:rPr>
          <w:b/>
          <w:sz w:val="24"/>
          <w:szCs w:val="24"/>
          <w:lang w:val="ru-RU"/>
        </w:rPr>
        <w:t>физического лица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Период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отчёта</w:t>
      </w:r>
      <w:proofErr w:type="spellEnd"/>
      <w:r>
        <w:rPr>
          <w:b/>
          <w:sz w:val="24"/>
          <w:szCs w:val="24"/>
        </w:rPr>
        <w:t xml:space="preserve"> с _____________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_____________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640"/>
        <w:gridCol w:w="1333"/>
        <w:gridCol w:w="3586"/>
      </w:tblGrid>
      <w:tr w:rsidR="00377A2C" w:rsidRPr="007C7856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ind w:left="-108" w:right="-163" w:firstLine="0"/>
              <w:rPr>
                <w:b/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№ п/п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7954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Формат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377A2C" w:rsidRPr="007C7856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Краткое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наименование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страховой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компании</w:t>
            </w:r>
            <w:proofErr w:type="spellEnd"/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Из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справочника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</w:t>
            </w:r>
            <w:r w:rsidRPr="0079546C">
              <w:rPr>
                <w:sz w:val="22"/>
                <w:szCs w:val="22"/>
              </w:rPr>
              <w:t>К</w:t>
            </w:r>
          </w:p>
        </w:tc>
      </w:tr>
      <w:tr w:rsidR="00377A2C" w:rsidRPr="0079546C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Кол-во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запросов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Цифровой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79546C">
              <w:rPr>
                <w:sz w:val="22"/>
                <w:szCs w:val="22"/>
                <w:lang w:val="ru-RU"/>
              </w:rPr>
              <w:t xml:space="preserve">Сумма всех запросов по </w:t>
            </w:r>
            <w:r>
              <w:rPr>
                <w:sz w:val="22"/>
                <w:szCs w:val="22"/>
                <w:lang w:val="ru-RU"/>
              </w:rPr>
              <w:t>С</w:t>
            </w:r>
            <w:r w:rsidRPr="0079546C">
              <w:rPr>
                <w:sz w:val="22"/>
                <w:szCs w:val="22"/>
                <w:lang w:val="ru-RU"/>
              </w:rPr>
              <w:t>К за отчётный период</w:t>
            </w:r>
          </w:p>
        </w:tc>
      </w:tr>
      <w:tr w:rsidR="00377A2C" w:rsidRPr="0079546C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5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79546C">
              <w:rPr>
                <w:sz w:val="22"/>
                <w:szCs w:val="22"/>
                <w:lang w:val="ru-RU"/>
              </w:rPr>
              <w:t>Кол-во запросов, по которым не предоставлен ответ</w:t>
            </w:r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Цифровой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79546C">
              <w:rPr>
                <w:sz w:val="22"/>
                <w:szCs w:val="22"/>
                <w:lang w:val="ru-RU"/>
              </w:rPr>
              <w:t xml:space="preserve">Сумма запросов по </w:t>
            </w:r>
            <w:r>
              <w:rPr>
                <w:sz w:val="22"/>
                <w:szCs w:val="22"/>
                <w:lang w:val="en-US"/>
              </w:rPr>
              <w:t>C</w:t>
            </w:r>
            <w:r w:rsidRPr="0079546C">
              <w:rPr>
                <w:sz w:val="22"/>
                <w:szCs w:val="22"/>
                <w:lang w:val="ru-RU"/>
              </w:rPr>
              <w:t>К, не полученных ответов за отчётный период</w:t>
            </w:r>
          </w:p>
        </w:tc>
      </w:tr>
    </w:tbl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</w:p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  <w:r w:rsidRPr="0079546C">
        <w:rPr>
          <w:b/>
          <w:sz w:val="24"/>
          <w:szCs w:val="24"/>
          <w:lang w:val="ru-RU"/>
        </w:rPr>
        <w:t xml:space="preserve">Детальный отчёт </w:t>
      </w:r>
      <w:r>
        <w:rPr>
          <w:b/>
          <w:sz w:val="24"/>
          <w:szCs w:val="24"/>
          <w:lang w:val="ru-RU"/>
        </w:rPr>
        <w:t>С</w:t>
      </w:r>
      <w:r w:rsidRPr="0079546C">
        <w:rPr>
          <w:b/>
          <w:sz w:val="24"/>
          <w:szCs w:val="24"/>
          <w:lang w:val="ru-RU"/>
        </w:rPr>
        <w:t xml:space="preserve">К ___________ </w:t>
      </w:r>
      <w:r w:rsidRPr="00E56B8D">
        <w:rPr>
          <w:b/>
          <w:sz w:val="24"/>
          <w:szCs w:val="24"/>
          <w:lang w:val="ru-RU"/>
        </w:rPr>
        <w:t xml:space="preserve">на </w:t>
      </w:r>
      <w:r w:rsidRPr="003717D6">
        <w:rPr>
          <w:b/>
          <w:sz w:val="24"/>
          <w:szCs w:val="24"/>
          <w:lang w:val="ru-RU"/>
        </w:rPr>
        <w:t xml:space="preserve">сведения </w:t>
      </w:r>
      <w:r>
        <w:rPr>
          <w:b/>
          <w:sz w:val="24"/>
          <w:szCs w:val="24"/>
          <w:lang w:val="ru-RU"/>
        </w:rPr>
        <w:t>верификаций</w:t>
      </w:r>
      <w:r w:rsidRPr="003717D6">
        <w:rPr>
          <w:b/>
          <w:sz w:val="24"/>
          <w:szCs w:val="24"/>
          <w:lang w:val="ru-RU"/>
        </w:rPr>
        <w:t xml:space="preserve"> </w:t>
      </w:r>
      <w:r w:rsidRPr="001140D9">
        <w:rPr>
          <w:b/>
          <w:sz w:val="24"/>
          <w:szCs w:val="24"/>
          <w:lang w:val="ru-RU"/>
        </w:rPr>
        <w:t>физического лица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Период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отчёта</w:t>
      </w:r>
      <w:proofErr w:type="spellEnd"/>
      <w:r>
        <w:rPr>
          <w:b/>
          <w:sz w:val="24"/>
          <w:szCs w:val="24"/>
        </w:rPr>
        <w:t xml:space="preserve"> с _____________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_____________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81"/>
        <w:gridCol w:w="1332"/>
        <w:gridCol w:w="3733"/>
      </w:tblGrid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left="-108" w:right="-306" w:firstLine="0"/>
              <w:rPr>
                <w:b/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№ п/п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7954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Формат</w:t>
            </w:r>
            <w:proofErr w:type="spellEnd"/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1140D9">
              <w:rPr>
                <w:sz w:val="22"/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1140D9">
              <w:rPr>
                <w:sz w:val="24"/>
                <w:szCs w:val="24"/>
              </w:rPr>
              <w:t>Дата</w:t>
            </w:r>
            <w:proofErr w:type="spellEnd"/>
            <w:r w:rsidRPr="001140D9">
              <w:rPr>
                <w:sz w:val="24"/>
                <w:szCs w:val="24"/>
              </w:rPr>
              <w:t xml:space="preserve"> </w:t>
            </w:r>
            <w:proofErr w:type="spellStart"/>
            <w:r w:rsidRPr="001140D9">
              <w:rPr>
                <w:sz w:val="24"/>
                <w:szCs w:val="24"/>
              </w:rPr>
              <w:t>запроса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2615A7">
              <w:rPr>
                <w:sz w:val="24"/>
                <w:szCs w:val="24"/>
                <w:lang w:eastAsia="ru-RU"/>
              </w:rPr>
              <w:t>Формат</w:t>
            </w:r>
            <w:proofErr w:type="spellEnd"/>
            <w:r w:rsidRPr="002615A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dd</w:t>
            </w:r>
            <w:proofErr w:type="spellEnd"/>
            <w:r w:rsidRPr="002615A7">
              <w:rPr>
                <w:sz w:val="24"/>
                <w:szCs w:val="24"/>
                <w:lang w:eastAsia="ru-RU"/>
              </w:rPr>
              <w:t>.</w:t>
            </w:r>
            <w:r w:rsidRPr="002615A7">
              <w:rPr>
                <w:sz w:val="24"/>
                <w:szCs w:val="24"/>
                <w:lang w:val="en-US" w:eastAsia="ru-RU"/>
              </w:rPr>
              <w:t>mm</w:t>
            </w:r>
            <w:r w:rsidRPr="002615A7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yyyy</w:t>
            </w:r>
            <w:proofErr w:type="spellEnd"/>
          </w:p>
        </w:tc>
      </w:tr>
      <w:tr w:rsidR="00377A2C" w:rsidRPr="001140D9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1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1140D9">
              <w:rPr>
                <w:sz w:val="24"/>
                <w:szCs w:val="24"/>
                <w:lang w:val="ru-RU" w:eastAsia="ru-RU"/>
              </w:rPr>
              <w:t xml:space="preserve">ИИН </w:t>
            </w:r>
            <w:r>
              <w:rPr>
                <w:sz w:val="24"/>
                <w:szCs w:val="24"/>
                <w:lang w:val="ru-RU"/>
              </w:rPr>
              <w:t>физ. лица</w:t>
            </w:r>
          </w:p>
        </w:tc>
        <w:tc>
          <w:tcPr>
            <w:tcW w:w="1332" w:type="dxa"/>
            <w:shd w:val="clear" w:color="auto" w:fill="auto"/>
          </w:tcPr>
          <w:p w:rsidR="00377A2C" w:rsidRPr="001140D9" w:rsidRDefault="00377A2C" w:rsidP="00107DFD">
            <w:pPr>
              <w:ind w:hanging="4"/>
              <w:rPr>
                <w:b/>
                <w:sz w:val="22"/>
                <w:szCs w:val="22"/>
                <w:lang w:val="ru-RU"/>
              </w:rPr>
            </w:pPr>
            <w:r w:rsidRPr="001140D9">
              <w:rPr>
                <w:color w:val="000000"/>
                <w:sz w:val="22"/>
                <w:szCs w:val="22"/>
                <w:lang w:val="ru-RU"/>
              </w:rPr>
              <w:t>Цифровой</w:t>
            </w:r>
          </w:p>
        </w:tc>
        <w:tc>
          <w:tcPr>
            <w:tcW w:w="3733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b/>
                <w:sz w:val="22"/>
                <w:szCs w:val="22"/>
                <w:lang w:val="ru-RU"/>
              </w:rPr>
            </w:pPr>
            <w:r w:rsidRPr="001140D9">
              <w:rPr>
                <w:color w:val="000000"/>
                <w:sz w:val="22"/>
                <w:szCs w:val="22"/>
                <w:lang w:val="ru-RU"/>
              </w:rPr>
              <w:t>12 символов</w:t>
            </w:r>
          </w:p>
        </w:tc>
      </w:tr>
      <w:tr w:rsidR="00377A2C" w:rsidRPr="001140D9" w:rsidTr="00107DFD">
        <w:tc>
          <w:tcPr>
            <w:tcW w:w="710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81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1332" w:type="dxa"/>
            <w:shd w:val="clear" w:color="auto" w:fill="auto"/>
          </w:tcPr>
          <w:p w:rsidR="00377A2C" w:rsidRPr="001140D9" w:rsidRDefault="00377A2C" w:rsidP="00107DFD">
            <w:pPr>
              <w:ind w:hanging="4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</w:t>
            </w:r>
          </w:p>
        </w:tc>
        <w:tc>
          <w:tcPr>
            <w:tcW w:w="3733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77A2C" w:rsidRPr="001140D9" w:rsidTr="00107DFD">
        <w:tc>
          <w:tcPr>
            <w:tcW w:w="710" w:type="dxa"/>
            <w:shd w:val="clear" w:color="auto" w:fill="auto"/>
          </w:tcPr>
          <w:p w:rsidR="00377A2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81" w:type="dxa"/>
            <w:shd w:val="clear" w:color="auto" w:fill="auto"/>
          </w:tcPr>
          <w:p w:rsidR="00377A2C" w:rsidRDefault="00377A2C" w:rsidP="00107DFD">
            <w:pPr>
              <w:ind w:firstLine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Пол</w:t>
            </w:r>
          </w:p>
        </w:tc>
        <w:tc>
          <w:tcPr>
            <w:tcW w:w="1332" w:type="dxa"/>
            <w:shd w:val="clear" w:color="auto" w:fill="auto"/>
          </w:tcPr>
          <w:p w:rsidR="00377A2C" w:rsidRPr="001140D9" w:rsidRDefault="00377A2C" w:rsidP="00107DFD">
            <w:pPr>
              <w:ind w:hanging="4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</w:t>
            </w:r>
          </w:p>
        </w:tc>
        <w:tc>
          <w:tcPr>
            <w:tcW w:w="3733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77A2C" w:rsidRPr="001140D9" w:rsidTr="00107DFD">
        <w:tc>
          <w:tcPr>
            <w:tcW w:w="710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581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1140D9">
              <w:rPr>
                <w:sz w:val="24"/>
                <w:szCs w:val="24"/>
                <w:lang w:val="ru-RU" w:eastAsia="ru-RU"/>
              </w:rPr>
              <w:t xml:space="preserve">Дата </w:t>
            </w:r>
            <w:r>
              <w:rPr>
                <w:sz w:val="24"/>
                <w:szCs w:val="24"/>
                <w:lang w:val="ru-RU" w:eastAsia="ru-RU"/>
              </w:rPr>
              <w:t>рождения</w:t>
            </w:r>
          </w:p>
        </w:tc>
        <w:tc>
          <w:tcPr>
            <w:tcW w:w="1332" w:type="dxa"/>
            <w:shd w:val="clear" w:color="auto" w:fill="auto"/>
          </w:tcPr>
          <w:p w:rsidR="00377A2C" w:rsidRPr="001140D9" w:rsidRDefault="00377A2C" w:rsidP="00107DFD">
            <w:pPr>
              <w:ind w:hanging="4"/>
              <w:rPr>
                <w:color w:val="000000"/>
                <w:sz w:val="22"/>
                <w:szCs w:val="22"/>
                <w:lang w:val="ru-RU"/>
              </w:rPr>
            </w:pPr>
            <w:r w:rsidRPr="001140D9">
              <w:rPr>
                <w:color w:val="00000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3733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1140D9">
              <w:rPr>
                <w:sz w:val="24"/>
                <w:szCs w:val="24"/>
                <w:lang w:val="ru-RU" w:eastAsia="ru-RU"/>
              </w:rPr>
              <w:t xml:space="preserve">Формат 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dd</w:t>
            </w:r>
            <w:proofErr w:type="spellEnd"/>
            <w:r w:rsidRPr="001140D9">
              <w:rPr>
                <w:sz w:val="24"/>
                <w:szCs w:val="24"/>
                <w:lang w:val="ru-RU" w:eastAsia="ru-RU"/>
              </w:rPr>
              <w:t>.</w:t>
            </w:r>
            <w:r w:rsidRPr="002615A7">
              <w:rPr>
                <w:sz w:val="24"/>
                <w:szCs w:val="24"/>
                <w:lang w:val="en-US" w:eastAsia="ru-RU"/>
              </w:rPr>
              <w:t>mm</w:t>
            </w:r>
            <w:r w:rsidRPr="001140D9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yyyy</w:t>
            </w:r>
            <w:proofErr w:type="spellEnd"/>
          </w:p>
        </w:tc>
      </w:tr>
      <w:tr w:rsidR="00377A2C" w:rsidRPr="0079546C" w:rsidTr="00107DFD">
        <w:tc>
          <w:tcPr>
            <w:tcW w:w="710" w:type="dxa"/>
            <w:shd w:val="clear" w:color="auto" w:fill="auto"/>
          </w:tcPr>
          <w:p w:rsidR="00377A2C" w:rsidRPr="001140D9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377A2C" w:rsidRPr="0043367D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67D">
              <w:rPr>
                <w:rFonts w:ascii="Times New Roman" w:hAnsi="Times New Roman"/>
                <w:spacing w:val="-4"/>
                <w:sz w:val="24"/>
                <w:szCs w:val="24"/>
              </w:rPr>
              <w:t>Тип документа</w:t>
            </w:r>
          </w:p>
        </w:tc>
        <w:tc>
          <w:tcPr>
            <w:tcW w:w="1332" w:type="dxa"/>
            <w:shd w:val="clear" w:color="auto" w:fill="auto"/>
          </w:tcPr>
          <w:p w:rsidR="00377A2C" w:rsidRPr="001140D9" w:rsidRDefault="00377A2C" w:rsidP="00107DFD">
            <w:pPr>
              <w:ind w:hanging="4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377A2C" w:rsidRPr="002F2818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Номер документа </w:t>
            </w:r>
          </w:p>
        </w:tc>
        <w:tc>
          <w:tcPr>
            <w:tcW w:w="1332" w:type="dxa"/>
            <w:shd w:val="clear" w:color="auto" w:fill="auto"/>
          </w:tcPr>
          <w:p w:rsidR="00377A2C" w:rsidRPr="001140D9" w:rsidRDefault="00377A2C" w:rsidP="00107DFD">
            <w:pPr>
              <w:ind w:hanging="4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377A2C" w:rsidRPr="0079546C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377A2C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67D">
              <w:rPr>
                <w:rFonts w:ascii="Times New Roman" w:hAnsi="Times New Roman"/>
                <w:sz w:val="24"/>
                <w:szCs w:val="24"/>
                <w:lang w:val="kk-KZ"/>
              </w:rPr>
              <w:t>Дата выдачи</w:t>
            </w:r>
          </w:p>
        </w:tc>
        <w:tc>
          <w:tcPr>
            <w:tcW w:w="1332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2615A7">
              <w:rPr>
                <w:sz w:val="24"/>
                <w:szCs w:val="24"/>
                <w:lang w:eastAsia="ru-RU"/>
              </w:rPr>
              <w:t>Формат</w:t>
            </w:r>
            <w:proofErr w:type="spellEnd"/>
            <w:r w:rsidRPr="002615A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dd</w:t>
            </w:r>
            <w:proofErr w:type="spellEnd"/>
            <w:r w:rsidRPr="002615A7">
              <w:rPr>
                <w:sz w:val="24"/>
                <w:szCs w:val="24"/>
                <w:lang w:eastAsia="ru-RU"/>
              </w:rPr>
              <w:t>.</w:t>
            </w:r>
            <w:r w:rsidRPr="002615A7">
              <w:rPr>
                <w:sz w:val="24"/>
                <w:szCs w:val="24"/>
                <w:lang w:val="en-US" w:eastAsia="ru-RU"/>
              </w:rPr>
              <w:t>mm</w:t>
            </w:r>
            <w:r w:rsidRPr="002615A7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yyyy</w:t>
            </w:r>
            <w:proofErr w:type="spellEnd"/>
          </w:p>
        </w:tc>
      </w:tr>
    </w:tbl>
    <w:p w:rsidR="00377A2C" w:rsidRDefault="00377A2C">
      <w:pPr>
        <w:rPr>
          <w:lang w:val="ru-RU"/>
        </w:rPr>
      </w:pPr>
    </w:p>
    <w:p w:rsidR="00377A2C" w:rsidRDefault="00377A2C">
      <w:pPr>
        <w:spacing w:after="160"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377A2C" w:rsidRPr="00EC2237" w:rsidRDefault="00377A2C" w:rsidP="00377A2C">
      <w:pPr>
        <w:pStyle w:val="1"/>
        <w:jc w:val="right"/>
        <w:rPr>
          <w:sz w:val="24"/>
          <w:szCs w:val="24"/>
          <w:lang w:val="ru-RU"/>
        </w:rPr>
      </w:pPr>
      <w:bookmarkStart w:id="3" w:name="_Toc28612901"/>
      <w:r w:rsidRPr="00EC2237">
        <w:rPr>
          <w:sz w:val="24"/>
          <w:szCs w:val="24"/>
          <w:lang w:val="ru-RU"/>
        </w:rPr>
        <w:lastRenderedPageBreak/>
        <w:t xml:space="preserve">Приложение </w:t>
      </w:r>
      <w:bookmarkEnd w:id="3"/>
      <w:r>
        <w:rPr>
          <w:sz w:val="24"/>
          <w:szCs w:val="24"/>
          <w:lang w:val="ru-RU"/>
        </w:rPr>
        <w:t>2</w:t>
      </w:r>
    </w:p>
    <w:p w:rsidR="00377A2C" w:rsidRPr="00EC2237" w:rsidRDefault="00377A2C" w:rsidP="00377A2C">
      <w:pPr>
        <w:jc w:val="center"/>
        <w:rPr>
          <w:b/>
          <w:sz w:val="24"/>
          <w:szCs w:val="24"/>
          <w:lang w:val="ru-RU"/>
        </w:rPr>
      </w:pPr>
      <w:r w:rsidRPr="00EC2237">
        <w:rPr>
          <w:b/>
          <w:sz w:val="24"/>
          <w:szCs w:val="24"/>
          <w:lang w:val="ru-RU"/>
        </w:rPr>
        <w:t>Состав сведений, подлежащих информационному обмену</w:t>
      </w:r>
    </w:p>
    <w:p w:rsidR="00377A2C" w:rsidRPr="00EC2237" w:rsidRDefault="00377A2C" w:rsidP="00377A2C">
      <w:pPr>
        <w:jc w:val="center"/>
        <w:rPr>
          <w:b/>
          <w:sz w:val="24"/>
          <w:szCs w:val="24"/>
          <w:lang w:val="ru-RU"/>
        </w:rPr>
      </w:pP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b/>
          <w:szCs w:val="24"/>
        </w:rPr>
        <w:t xml:space="preserve">Состав полей информационного обмена по передаче запроса сведений </w:t>
      </w:r>
      <w:r>
        <w:rPr>
          <w:b/>
          <w:szCs w:val="24"/>
        </w:rPr>
        <w:t xml:space="preserve">юридического </w:t>
      </w:r>
      <w:r w:rsidRPr="00EC2237">
        <w:rPr>
          <w:b/>
          <w:szCs w:val="24"/>
        </w:rPr>
        <w:t>лица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 xml:space="preserve">Отправитель запроса: </w:t>
      </w:r>
      <w:r>
        <w:rPr>
          <w:szCs w:val="24"/>
        </w:rPr>
        <w:t>СК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>Получатель запроса: АИС ЕСБД</w:t>
      </w:r>
    </w:p>
    <w:p w:rsidR="00377A2C" w:rsidRPr="00EC2237" w:rsidRDefault="00377A2C" w:rsidP="00377A2C">
      <w:pPr>
        <w:rPr>
          <w:lang w:val="ru-RU"/>
        </w:rPr>
      </w:pPr>
    </w:p>
    <w:p w:rsidR="00377A2C" w:rsidRPr="00EC2237" w:rsidRDefault="00377A2C" w:rsidP="00377A2C">
      <w:pPr>
        <w:pStyle w:val="12"/>
        <w:tabs>
          <w:tab w:val="left" w:pos="709"/>
          <w:tab w:val="left" w:pos="851"/>
          <w:tab w:val="left" w:pos="993"/>
        </w:tabs>
        <w:spacing w:after="120"/>
        <w:ind w:firstLine="0"/>
        <w:rPr>
          <w:b/>
          <w:szCs w:val="24"/>
        </w:rPr>
      </w:pPr>
      <w:r w:rsidRPr="00EC2237">
        <w:rPr>
          <w:szCs w:val="24"/>
        </w:rPr>
        <w:tab/>
      </w:r>
      <w:r w:rsidRPr="00EC2237">
        <w:rPr>
          <w:b/>
          <w:szCs w:val="24"/>
        </w:rPr>
        <w:t xml:space="preserve">Таблица 1 Формат сообщения при передаче сведений </w:t>
      </w:r>
      <w:r>
        <w:rPr>
          <w:b/>
          <w:szCs w:val="24"/>
        </w:rPr>
        <w:t xml:space="preserve">юридического </w:t>
      </w:r>
      <w:r w:rsidRPr="00EC2237">
        <w:rPr>
          <w:b/>
          <w:szCs w:val="24"/>
        </w:rPr>
        <w:t>лица</w:t>
      </w:r>
    </w:p>
    <w:tbl>
      <w:tblPr>
        <w:tblW w:w="49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155"/>
        <w:gridCol w:w="948"/>
        <w:gridCol w:w="1683"/>
        <w:gridCol w:w="3917"/>
      </w:tblGrid>
      <w:tr w:rsidR="00377A2C" w:rsidRPr="00371F48" w:rsidTr="00107DFD">
        <w:tc>
          <w:tcPr>
            <w:tcW w:w="263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3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6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916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Обязатель</w:t>
            </w:r>
            <w:r w:rsidRPr="00EC2237">
              <w:rPr>
                <w:rFonts w:ascii="Times New Roman" w:hAnsi="Times New Roman"/>
                <w:b/>
                <w:sz w:val="24"/>
                <w:szCs w:val="24"/>
              </w:rPr>
              <w:softHyphen/>
              <w:t>ность</w:t>
            </w:r>
          </w:p>
        </w:tc>
        <w:tc>
          <w:tcPr>
            <w:tcW w:w="2132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77A2C" w:rsidRPr="00371F48" w:rsidTr="00107DFD">
        <w:trPr>
          <w:trHeight w:val="218"/>
        </w:trPr>
        <w:tc>
          <w:tcPr>
            <w:tcW w:w="5000" w:type="pct"/>
            <w:gridSpan w:val="5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Служебная информация</w:t>
            </w:r>
          </w:p>
        </w:tc>
      </w:tr>
      <w:tr w:rsidR="00377A2C" w:rsidRPr="00371F48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371F4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>GUID</w:t>
            </w:r>
          </w:p>
        </w:tc>
        <w:tc>
          <w:tcPr>
            <w:tcW w:w="516" w:type="pct"/>
            <w:vAlign w:val="center"/>
          </w:tcPr>
          <w:p w:rsidR="00377A2C" w:rsidRPr="00371F4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377A2C" w:rsidRPr="00371F4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F4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2" w:type="pct"/>
            <w:vAlign w:val="center"/>
          </w:tcPr>
          <w:p w:rsidR="00377A2C" w:rsidRPr="00371F4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48">
              <w:rPr>
                <w:rFonts w:ascii="Times New Roman" w:hAnsi="Times New Roman"/>
                <w:sz w:val="24"/>
                <w:szCs w:val="24"/>
              </w:rPr>
              <w:t>Уникальный идентификатор сообщения</w:t>
            </w:r>
          </w:p>
        </w:tc>
      </w:tr>
      <w:tr w:rsidR="00377A2C" w:rsidRPr="00EC2237" w:rsidTr="00107DFD">
        <w:trPr>
          <w:trHeight w:val="1361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F48">
              <w:rPr>
                <w:rFonts w:ascii="Times New Roman" w:hAnsi="Times New Roman"/>
                <w:sz w:val="24"/>
                <w:szCs w:val="24"/>
              </w:rPr>
              <w:t>Дата за</w:t>
            </w:r>
            <w:proofErr w:type="spellStart"/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>проса</w:t>
            </w:r>
            <w:proofErr w:type="spellEnd"/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Дата в формате ДД.ММ.ГГГГ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Дата и время формирования запроса из АИС ЕСБД</w:t>
            </w:r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>ЭЦП</w:t>
            </w:r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ЭЦП </w:t>
            </w:r>
            <w:r w:rsidRPr="00EC2237">
              <w:rPr>
                <w:rFonts w:ascii="Times New Roman" w:hAnsi="Times New Roman"/>
                <w:sz w:val="24"/>
                <w:szCs w:val="24"/>
              </w:rPr>
              <w:t>ГКБ</w:t>
            </w:r>
          </w:p>
        </w:tc>
      </w:tr>
      <w:tr w:rsidR="00377A2C" w:rsidRPr="00EC2237" w:rsidTr="00107DFD">
        <w:trPr>
          <w:trHeight w:val="218"/>
        </w:trPr>
        <w:tc>
          <w:tcPr>
            <w:tcW w:w="5000" w:type="pct"/>
            <w:gridSpan w:val="5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Основная информация</w:t>
            </w:r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БИН</w:t>
            </w:r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 xml:space="preserve">Значение должно содержать </w:t>
            </w:r>
            <w:r w:rsidRPr="00EC22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 w:rsidRPr="00EC2237">
              <w:rPr>
                <w:rFonts w:ascii="Times New Roman" w:hAnsi="Times New Roman"/>
                <w:sz w:val="24"/>
                <w:szCs w:val="24"/>
              </w:rPr>
              <w:t>цифр</w:t>
            </w:r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Наименование</w:t>
            </w:r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592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ОКЭД</w:t>
            </w:r>
          </w:p>
        </w:tc>
        <w:tc>
          <w:tcPr>
            <w:tcW w:w="516" w:type="pct"/>
            <w:shd w:val="clear" w:color="auto" w:fill="auto"/>
          </w:tcPr>
          <w:p w:rsidR="00377A2C" w:rsidRPr="00EC2237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8539CE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shd w:val="clear" w:color="auto" w:fill="auto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наличии согласия</w:t>
            </w:r>
          </w:p>
        </w:tc>
        <w:tc>
          <w:tcPr>
            <w:tcW w:w="516" w:type="pct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pacing w:val="-6"/>
                <w:sz w:val="24"/>
                <w:szCs w:val="24"/>
              </w:rPr>
              <w:t>Цифровое</w:t>
            </w:r>
          </w:p>
        </w:tc>
        <w:tc>
          <w:tcPr>
            <w:tcW w:w="916" w:type="pct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237">
              <w:rPr>
                <w:rFonts w:ascii="Times New Roman" w:hAnsi="Times New Roman"/>
                <w:noProof/>
                <w:sz w:val="24"/>
                <w:szCs w:val="24"/>
                <w:lang w:eastAsia="he-IL" w:bidi="he-IL"/>
              </w:rPr>
              <w:t>О</w:t>
            </w:r>
          </w:p>
        </w:tc>
        <w:tc>
          <w:tcPr>
            <w:tcW w:w="2132" w:type="pct"/>
          </w:tcPr>
          <w:p w:rsidR="00377A2C" w:rsidRPr="00EC2237" w:rsidRDefault="00377A2C" w:rsidP="00107DFD">
            <w:pPr>
              <w:pStyle w:val="Tabletext"/>
              <w:rPr>
                <w:sz w:val="24"/>
                <w:szCs w:val="24"/>
                <w:lang w:val="ru-RU"/>
              </w:rPr>
            </w:pPr>
            <w:r w:rsidRPr="00EC2237">
              <w:rPr>
                <w:sz w:val="24"/>
                <w:szCs w:val="24"/>
                <w:lang w:val="ru-RU"/>
              </w:rPr>
              <w:t>1 – Согласен</w:t>
            </w:r>
          </w:p>
          <w:p w:rsidR="00377A2C" w:rsidRDefault="00377A2C" w:rsidP="00107DFD">
            <w:pPr>
              <w:ind w:firstLine="0"/>
              <w:jc w:val="left"/>
              <w:rPr>
                <w:spacing w:val="-6"/>
                <w:lang w:val="ru-RU"/>
              </w:rPr>
            </w:pPr>
            <w:r w:rsidRPr="00EC2237">
              <w:rPr>
                <w:sz w:val="24"/>
                <w:szCs w:val="24"/>
                <w:lang w:val="ru-RU"/>
              </w:rPr>
              <w:t>0- Не согласен</w:t>
            </w:r>
            <w:r w:rsidRPr="008539CE">
              <w:rPr>
                <w:spacing w:val="-6"/>
                <w:lang w:val="ru-RU"/>
              </w:rPr>
              <w:t xml:space="preserve"> </w:t>
            </w:r>
          </w:p>
          <w:p w:rsidR="00377A2C" w:rsidRPr="008539CE" w:rsidRDefault="00377A2C" w:rsidP="00107DFD">
            <w:pPr>
              <w:ind w:firstLine="0"/>
              <w:jc w:val="left"/>
              <w:rPr>
                <w:sz w:val="20"/>
                <w:lang w:val="ru-RU"/>
              </w:rPr>
            </w:pPr>
            <w:r w:rsidRPr="008539CE">
              <w:rPr>
                <w:spacing w:val="-6"/>
                <w:sz w:val="20"/>
                <w:lang w:val="ru-RU"/>
              </w:rPr>
              <w:t>Подтверждение получения согласия физического лица на обработку персональных данных, и получение сведений из баз данных государственных органов, в том числе сведений составляющих врачебную тайну</w:t>
            </w:r>
          </w:p>
        </w:tc>
      </w:tr>
    </w:tbl>
    <w:p w:rsidR="00377A2C" w:rsidRDefault="00377A2C" w:rsidP="00377A2C">
      <w:pPr>
        <w:pStyle w:val="11"/>
        <w:spacing w:line="240" w:lineRule="auto"/>
        <w:rPr>
          <w:b/>
          <w:szCs w:val="24"/>
        </w:rPr>
      </w:pPr>
      <w:r w:rsidRPr="00EC2237">
        <w:rPr>
          <w:i/>
          <w:szCs w:val="24"/>
        </w:rPr>
        <w:t>Примечание:</w:t>
      </w:r>
      <w:r w:rsidRPr="00EC2237">
        <w:rPr>
          <w:szCs w:val="24"/>
        </w:rPr>
        <w:t xml:space="preserve"> </w:t>
      </w:r>
      <w:r>
        <w:rPr>
          <w:szCs w:val="24"/>
        </w:rPr>
        <w:t>запрос СК</w:t>
      </w:r>
      <w:r w:rsidRPr="00EC2237">
        <w:rPr>
          <w:szCs w:val="24"/>
        </w:rPr>
        <w:t xml:space="preserve"> передаётся лишь в том случае, когда в запросе значение поля «</w:t>
      </w:r>
      <w:r>
        <w:rPr>
          <w:rFonts w:eastAsia="Times New Roman"/>
          <w:szCs w:val="24"/>
          <w:lang w:eastAsia="ru-RU"/>
        </w:rPr>
        <w:t>Информация о наличии согласия</w:t>
      </w:r>
      <w:r w:rsidRPr="00EC2237">
        <w:rPr>
          <w:szCs w:val="24"/>
        </w:rPr>
        <w:t>» равно 1 (Согласен).</w:t>
      </w:r>
    </w:p>
    <w:p w:rsidR="00377A2C" w:rsidRPr="00371F48" w:rsidRDefault="00377A2C" w:rsidP="00377A2C">
      <w:pPr>
        <w:rPr>
          <w:lang w:val="ru-RU"/>
        </w:rPr>
      </w:pPr>
    </w:p>
    <w:p w:rsidR="00377A2C" w:rsidRDefault="00377A2C" w:rsidP="00377A2C">
      <w:pPr>
        <w:pStyle w:val="11"/>
        <w:spacing w:line="240" w:lineRule="auto"/>
        <w:rPr>
          <w:b/>
          <w:szCs w:val="24"/>
        </w:rPr>
      </w:pPr>
      <w:r w:rsidRPr="00EC2237">
        <w:rPr>
          <w:b/>
          <w:szCs w:val="24"/>
        </w:rPr>
        <w:t xml:space="preserve">Состав полей информационного обмена по передаче ответа сведений </w:t>
      </w:r>
      <w:r>
        <w:rPr>
          <w:b/>
          <w:szCs w:val="24"/>
        </w:rPr>
        <w:t xml:space="preserve">юридического </w:t>
      </w:r>
      <w:r w:rsidRPr="00EC2237">
        <w:rPr>
          <w:b/>
          <w:szCs w:val="24"/>
        </w:rPr>
        <w:t>лица</w:t>
      </w:r>
    </w:p>
    <w:p w:rsidR="00377A2C" w:rsidRPr="00835728" w:rsidRDefault="00377A2C" w:rsidP="00377A2C">
      <w:pPr>
        <w:rPr>
          <w:lang w:val="ru-RU"/>
        </w:rPr>
      </w:pPr>
      <w:r w:rsidRPr="0052374C">
        <w:rPr>
          <w:sz w:val="24"/>
          <w:szCs w:val="24"/>
          <w:lang w:val="ru-RU"/>
        </w:rPr>
        <w:t>веб-сервиса «</w:t>
      </w:r>
      <w:r w:rsidRPr="00E9608D">
        <w:rPr>
          <w:sz w:val="24"/>
          <w:szCs w:val="24"/>
          <w:lang w:val="ru-RU"/>
        </w:rPr>
        <w:t>П</w:t>
      </w:r>
      <w:r w:rsidRPr="0052374C">
        <w:rPr>
          <w:sz w:val="24"/>
          <w:szCs w:val="24"/>
          <w:lang w:val="ru-RU"/>
        </w:rPr>
        <w:t>редоставление ИС ГО регистрационных сведений о субъектах, зарегистрированных в Национальном реестре бизнес-идентификационных номеров» является поставщиком ответа на детальную информацию по юридическому лицу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>Отправитель ответа: АИС ЕСБД</w:t>
      </w: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szCs w:val="24"/>
        </w:rPr>
        <w:t xml:space="preserve">Получатель ответа: </w:t>
      </w:r>
      <w:r>
        <w:rPr>
          <w:szCs w:val="24"/>
        </w:rPr>
        <w:t>СК</w:t>
      </w:r>
    </w:p>
    <w:p w:rsidR="00377A2C" w:rsidRPr="00EC2237" w:rsidRDefault="00377A2C" w:rsidP="00377A2C">
      <w:pPr>
        <w:rPr>
          <w:rFonts w:eastAsia="Calibri"/>
          <w:sz w:val="24"/>
          <w:szCs w:val="24"/>
          <w:lang w:val="ru-RU"/>
        </w:rPr>
      </w:pPr>
      <w:r w:rsidRPr="00EC2237">
        <w:rPr>
          <w:rFonts w:eastAsia="Calibri"/>
          <w:i/>
          <w:sz w:val="24"/>
          <w:szCs w:val="24"/>
          <w:lang w:val="ru-RU"/>
        </w:rPr>
        <w:t>Примечание:</w:t>
      </w:r>
      <w:r w:rsidRPr="00EC2237">
        <w:rPr>
          <w:rFonts w:eastAsia="Calibri"/>
          <w:sz w:val="24"/>
          <w:szCs w:val="24"/>
          <w:lang w:val="ru-RU"/>
        </w:rPr>
        <w:t xml:space="preserve"> Ответ из </w:t>
      </w:r>
      <w:r w:rsidRPr="00067688">
        <w:rPr>
          <w:szCs w:val="24"/>
          <w:lang w:val="ru-RU"/>
        </w:rPr>
        <w:t>АИС ЕСБД</w:t>
      </w:r>
      <w:r w:rsidRPr="00EC2237">
        <w:rPr>
          <w:rFonts w:eastAsia="Calibri"/>
          <w:sz w:val="24"/>
          <w:szCs w:val="24"/>
          <w:lang w:val="ru-RU"/>
        </w:rPr>
        <w:t xml:space="preserve"> передаётся лишь в том случае, когда в запросе от </w:t>
      </w:r>
      <w:r>
        <w:rPr>
          <w:rFonts w:eastAsia="Calibri"/>
          <w:sz w:val="24"/>
          <w:szCs w:val="24"/>
          <w:lang w:val="ru-RU"/>
        </w:rPr>
        <w:t>КСЖ</w:t>
      </w:r>
      <w:r w:rsidRPr="00EC2237">
        <w:rPr>
          <w:rFonts w:eastAsia="Calibri"/>
          <w:sz w:val="24"/>
          <w:szCs w:val="24"/>
          <w:lang w:val="ru-RU"/>
        </w:rPr>
        <w:t xml:space="preserve"> значение поля «</w:t>
      </w:r>
      <w:r w:rsidRPr="0010562B">
        <w:rPr>
          <w:sz w:val="24"/>
          <w:szCs w:val="24"/>
          <w:lang w:val="ru-RU" w:eastAsia="ru-RU"/>
        </w:rPr>
        <w:t>Информация о наличии согласия</w:t>
      </w:r>
      <w:r w:rsidRPr="00EC2237">
        <w:rPr>
          <w:rFonts w:eastAsia="Calibri"/>
          <w:sz w:val="24"/>
          <w:szCs w:val="24"/>
          <w:lang w:val="ru-RU"/>
        </w:rPr>
        <w:t>» равно 1 (Согласен).</w:t>
      </w:r>
    </w:p>
    <w:p w:rsidR="00377A2C" w:rsidRPr="00EC2237" w:rsidRDefault="00377A2C" w:rsidP="00377A2C">
      <w:pPr>
        <w:rPr>
          <w:rFonts w:eastAsia="Calibri"/>
          <w:sz w:val="24"/>
          <w:szCs w:val="24"/>
          <w:lang w:val="ru-RU"/>
        </w:rPr>
      </w:pPr>
    </w:p>
    <w:p w:rsidR="00377A2C" w:rsidRPr="00EC2237" w:rsidRDefault="00377A2C" w:rsidP="00377A2C">
      <w:pPr>
        <w:pStyle w:val="11"/>
        <w:spacing w:line="240" w:lineRule="auto"/>
        <w:rPr>
          <w:szCs w:val="24"/>
        </w:rPr>
      </w:pPr>
      <w:r w:rsidRPr="00EC2237">
        <w:rPr>
          <w:b/>
          <w:szCs w:val="24"/>
        </w:rPr>
        <w:lastRenderedPageBreak/>
        <w:t xml:space="preserve">Таблица 2 Формат сообщения при передаче ответа сведений </w:t>
      </w:r>
      <w:r>
        <w:rPr>
          <w:b/>
          <w:szCs w:val="24"/>
        </w:rPr>
        <w:t xml:space="preserve">юридического </w:t>
      </w:r>
      <w:r w:rsidRPr="00EC2237">
        <w:rPr>
          <w:b/>
          <w:szCs w:val="24"/>
        </w:rPr>
        <w:t>лица</w:t>
      </w:r>
    </w:p>
    <w:p w:rsidR="00377A2C" w:rsidRDefault="00377A2C" w:rsidP="00377A2C">
      <w:pPr>
        <w:pStyle w:val="11"/>
        <w:spacing w:line="240" w:lineRule="auto"/>
        <w:jc w:val="left"/>
        <w:rPr>
          <w:szCs w:val="24"/>
        </w:rPr>
      </w:pPr>
    </w:p>
    <w:tbl>
      <w:tblPr>
        <w:tblW w:w="49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155"/>
        <w:gridCol w:w="948"/>
        <w:gridCol w:w="1683"/>
        <w:gridCol w:w="3917"/>
      </w:tblGrid>
      <w:tr w:rsidR="00377A2C" w:rsidRPr="00EC2237" w:rsidTr="00107DFD">
        <w:tc>
          <w:tcPr>
            <w:tcW w:w="263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3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6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916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Обязатель</w:t>
            </w:r>
            <w:r w:rsidRPr="00EC2237">
              <w:rPr>
                <w:rFonts w:ascii="Times New Roman" w:hAnsi="Times New Roman"/>
                <w:b/>
                <w:sz w:val="24"/>
                <w:szCs w:val="24"/>
              </w:rPr>
              <w:softHyphen/>
              <w:t>ность</w:t>
            </w:r>
          </w:p>
        </w:tc>
        <w:tc>
          <w:tcPr>
            <w:tcW w:w="2132" w:type="pct"/>
            <w:shd w:val="clear" w:color="auto" w:fill="BFBFBF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23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77A2C" w:rsidRPr="00EC2237" w:rsidTr="00107DFD">
        <w:trPr>
          <w:trHeight w:val="218"/>
        </w:trPr>
        <w:tc>
          <w:tcPr>
            <w:tcW w:w="5000" w:type="pct"/>
            <w:gridSpan w:val="5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371F48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835728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35728">
              <w:rPr>
                <w:rFonts w:ascii="Times New Roman" w:hAnsi="Times New Roman"/>
                <w:spacing w:val="-6"/>
                <w:sz w:val="24"/>
                <w:szCs w:val="24"/>
              </w:rPr>
              <w:t>Присвоенный системный номер исходящего ответа</w:t>
            </w:r>
          </w:p>
        </w:tc>
        <w:tc>
          <w:tcPr>
            <w:tcW w:w="516" w:type="pct"/>
            <w:vAlign w:val="center"/>
          </w:tcPr>
          <w:p w:rsidR="00377A2C" w:rsidRPr="0083572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728">
              <w:rPr>
                <w:rFonts w:ascii="Times New Roman" w:hAnsi="Times New Roman"/>
                <w:sz w:val="24"/>
                <w:szCs w:val="24"/>
              </w:rPr>
              <w:t>Символьный</w:t>
            </w:r>
          </w:p>
        </w:tc>
        <w:tc>
          <w:tcPr>
            <w:tcW w:w="916" w:type="pct"/>
            <w:vAlign w:val="center"/>
          </w:tcPr>
          <w:p w:rsidR="00377A2C" w:rsidRPr="00835728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72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2" w:type="pct"/>
            <w:vAlign w:val="center"/>
          </w:tcPr>
          <w:p w:rsidR="00377A2C" w:rsidRPr="00371F48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48">
              <w:rPr>
                <w:rFonts w:ascii="Times New Roman" w:hAnsi="Times New Roman"/>
                <w:sz w:val="24"/>
                <w:szCs w:val="24"/>
              </w:rPr>
              <w:t>Уникальный идентификатор сообщения</w:t>
            </w:r>
          </w:p>
        </w:tc>
      </w:tr>
      <w:tr w:rsidR="00377A2C" w:rsidRPr="00835728" w:rsidTr="00107DFD">
        <w:trPr>
          <w:trHeight w:val="399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ИН</w:t>
            </w:r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A2C" w:rsidRPr="00835728" w:rsidTr="00107DFD">
        <w:trPr>
          <w:trHeight w:val="399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2237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5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 государственном языке</w:t>
            </w:r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Символьный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BE4">
              <w:rPr>
                <w:rFonts w:ascii="Times New Roman" w:hAnsi="Times New Roman"/>
                <w:szCs w:val="24"/>
              </w:rPr>
              <w:t>FullNameRu</w:t>
            </w:r>
            <w:proofErr w:type="spellEnd"/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5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 русском языке</w:t>
            </w:r>
          </w:p>
        </w:tc>
        <w:tc>
          <w:tcPr>
            <w:tcW w:w="5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Символьный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BE4">
              <w:rPr>
                <w:rFonts w:ascii="Times New Roman" w:hAnsi="Times New Roman"/>
                <w:szCs w:val="24"/>
              </w:rPr>
              <w:t>FullNameKz</w:t>
            </w:r>
            <w:proofErr w:type="spellEnd"/>
          </w:p>
        </w:tc>
      </w:tr>
      <w:tr w:rsidR="00377A2C" w:rsidRPr="0010562B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2237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592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ОКЭД</w:t>
            </w:r>
          </w:p>
        </w:tc>
        <w:tc>
          <w:tcPr>
            <w:tcW w:w="516" w:type="pct"/>
          </w:tcPr>
          <w:p w:rsidR="00377A2C" w:rsidRPr="00EC2237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2237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2" w:type="pct"/>
            <w:vAlign w:val="center"/>
          </w:tcPr>
          <w:p w:rsidR="00377A2C" w:rsidRPr="00EC2237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Значение</w:t>
            </w:r>
            <w:r w:rsidRPr="0010562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из</w:t>
            </w:r>
            <w:r w:rsidRPr="0010562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поля</w:t>
            </w:r>
            <w:r w:rsidRPr="00CD3BE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D3BE4">
              <w:rPr>
                <w:rFonts w:ascii="Times New Roman" w:hAnsi="Times New Roman"/>
                <w:b/>
                <w:szCs w:val="24"/>
              </w:rPr>
              <w:t>Activity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/</w:t>
            </w:r>
            <w:r w:rsidRPr="00CD3BE4">
              <w:rPr>
                <w:rFonts w:ascii="Times New Roman" w:hAnsi="Times New Roman"/>
                <w:szCs w:val="24"/>
              </w:rPr>
              <w:t xml:space="preserve"> OKED</w:t>
            </w:r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EC2237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377A2C" w:rsidRPr="00EC5929" w:rsidRDefault="00377A2C" w:rsidP="00107DF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D5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вида деятельности</w:t>
            </w:r>
          </w:p>
        </w:tc>
        <w:tc>
          <w:tcPr>
            <w:tcW w:w="516" w:type="pct"/>
          </w:tcPr>
          <w:p w:rsidR="00377A2C" w:rsidRPr="00EC2237" w:rsidRDefault="00377A2C" w:rsidP="00107D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Символьный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2" w:type="pct"/>
            <w:vAlign w:val="center"/>
          </w:tcPr>
          <w:p w:rsidR="00377A2C" w:rsidRPr="0010562B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Значение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из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поля</w:t>
            </w:r>
            <w:r w:rsidRPr="0010562B">
              <w:rPr>
                <w:rFonts w:ascii="Times New Roman" w:hAnsi="Times New Roman"/>
                <w:b/>
                <w:szCs w:val="24"/>
                <w:lang w:val="en-US"/>
              </w:rPr>
              <w:t xml:space="preserve"> Activity/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0562B">
              <w:rPr>
                <w:rFonts w:ascii="Times New Roman" w:hAnsi="Times New Roman"/>
                <w:szCs w:val="24"/>
                <w:lang w:val="en-US"/>
              </w:rPr>
              <w:t>ActivityNameKz</w:t>
            </w:r>
            <w:proofErr w:type="spellEnd"/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10562B">
              <w:rPr>
                <w:rFonts w:ascii="Times New Roman" w:hAnsi="Times New Roman"/>
                <w:szCs w:val="24"/>
                <w:lang w:val="en-US"/>
              </w:rPr>
              <w:t>ActivityNameRu</w:t>
            </w:r>
            <w:proofErr w:type="spellEnd"/>
          </w:p>
        </w:tc>
      </w:tr>
      <w:tr w:rsidR="00377A2C" w:rsidRPr="00EC2237" w:rsidTr="00107DFD">
        <w:trPr>
          <w:trHeight w:val="218"/>
        </w:trPr>
        <w:tc>
          <w:tcPr>
            <w:tcW w:w="263" w:type="pct"/>
            <w:vAlign w:val="center"/>
          </w:tcPr>
          <w:p w:rsidR="00377A2C" w:rsidRPr="0010562B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vAlign w:val="center"/>
          </w:tcPr>
          <w:p w:rsidR="00377A2C" w:rsidRPr="008D5E9D" w:rsidRDefault="00377A2C" w:rsidP="00107DF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516" w:type="pct"/>
          </w:tcPr>
          <w:p w:rsidR="00377A2C" w:rsidRDefault="00377A2C" w:rsidP="00107DF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Символьный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2" w:type="pct"/>
            <w:vAlign w:val="center"/>
          </w:tcPr>
          <w:p w:rsidR="00377A2C" w:rsidRPr="0010562B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Значение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из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поля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- </w:t>
            </w:r>
            <w:proofErr w:type="spellStart"/>
            <w:r w:rsidRPr="0010562B">
              <w:rPr>
                <w:rFonts w:ascii="Times New Roman" w:hAnsi="Times New Roman"/>
                <w:b/>
                <w:szCs w:val="24"/>
                <w:lang w:val="en-US"/>
              </w:rPr>
              <w:t>OrganizationLeader</w:t>
            </w:r>
            <w:proofErr w:type="spellEnd"/>
            <w:r w:rsidRPr="0010562B">
              <w:rPr>
                <w:rFonts w:ascii="Times New Roman" w:hAnsi="Times New Roman"/>
                <w:szCs w:val="24"/>
                <w:lang w:val="en-US"/>
              </w:rPr>
              <w:t>/</w:t>
            </w:r>
            <w:proofErr w:type="spellStart"/>
            <w:r w:rsidRPr="0010562B">
              <w:rPr>
                <w:rFonts w:ascii="Times New Roman" w:hAnsi="Times New Roman"/>
                <w:szCs w:val="24"/>
                <w:lang w:val="en-US"/>
              </w:rPr>
              <w:t>PositionType</w:t>
            </w:r>
            <w:proofErr w:type="spellEnd"/>
          </w:p>
        </w:tc>
      </w:tr>
      <w:tr w:rsidR="00377A2C" w:rsidRPr="0010562B" w:rsidTr="00107DFD">
        <w:trPr>
          <w:trHeight w:val="218"/>
        </w:trPr>
        <w:tc>
          <w:tcPr>
            <w:tcW w:w="263" w:type="pct"/>
            <w:vAlign w:val="center"/>
          </w:tcPr>
          <w:p w:rsidR="00377A2C" w:rsidRPr="0010562B" w:rsidRDefault="00377A2C" w:rsidP="00377A2C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vAlign w:val="center"/>
          </w:tcPr>
          <w:p w:rsidR="00377A2C" w:rsidRPr="00DB1288" w:rsidRDefault="00377A2C" w:rsidP="00107DF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16" w:type="pct"/>
          </w:tcPr>
          <w:p w:rsidR="00377A2C" w:rsidRDefault="00377A2C" w:rsidP="00107DF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Символьный</w:t>
            </w:r>
          </w:p>
        </w:tc>
        <w:tc>
          <w:tcPr>
            <w:tcW w:w="916" w:type="pct"/>
            <w:vAlign w:val="center"/>
          </w:tcPr>
          <w:p w:rsidR="00377A2C" w:rsidRPr="00EC2237" w:rsidRDefault="00377A2C" w:rsidP="00107DF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2" w:type="pct"/>
            <w:vAlign w:val="center"/>
          </w:tcPr>
          <w:p w:rsidR="00377A2C" w:rsidRPr="0010562B" w:rsidRDefault="00377A2C" w:rsidP="00107DF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Значение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из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поля</w:t>
            </w:r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 – </w:t>
            </w:r>
            <w:proofErr w:type="spellStart"/>
            <w:r w:rsidRPr="0010562B">
              <w:rPr>
                <w:rFonts w:ascii="Times New Roman" w:hAnsi="Times New Roman"/>
                <w:b/>
                <w:szCs w:val="24"/>
                <w:lang w:val="en-US"/>
              </w:rPr>
              <w:t>OrganizationLeader</w:t>
            </w:r>
            <w:proofErr w:type="spellEnd"/>
            <w:r w:rsidRPr="0010562B">
              <w:rPr>
                <w:rFonts w:ascii="Times New Roman" w:hAnsi="Times New Roman"/>
                <w:szCs w:val="24"/>
                <w:lang w:val="en-US"/>
              </w:rPr>
              <w:t>/</w:t>
            </w:r>
            <w:proofErr w:type="spellStart"/>
            <w:r w:rsidRPr="0010562B">
              <w:rPr>
                <w:rFonts w:ascii="Times New Roman" w:hAnsi="Times New Roman"/>
                <w:szCs w:val="24"/>
                <w:lang w:val="en-US"/>
              </w:rPr>
              <w:t>SurName</w:t>
            </w:r>
            <w:proofErr w:type="spellEnd"/>
            <w:r w:rsidRPr="0010562B">
              <w:rPr>
                <w:rFonts w:ascii="Times New Roman" w:hAnsi="Times New Roman"/>
                <w:szCs w:val="24"/>
                <w:lang w:val="en-US"/>
              </w:rPr>
              <w:t xml:space="preserve">, Name, </w:t>
            </w:r>
            <w:proofErr w:type="spellStart"/>
            <w:r w:rsidRPr="0010562B">
              <w:rPr>
                <w:rFonts w:ascii="Times New Roman" w:hAnsi="Times New Roman"/>
                <w:szCs w:val="24"/>
                <w:lang w:val="en-US"/>
              </w:rPr>
              <w:t>MiddleName</w:t>
            </w:r>
            <w:proofErr w:type="spellEnd"/>
          </w:p>
        </w:tc>
      </w:tr>
    </w:tbl>
    <w:p w:rsidR="00377A2C" w:rsidRPr="0010562B" w:rsidRDefault="00377A2C" w:rsidP="00377A2C">
      <w:pPr>
        <w:rPr>
          <w:lang w:val="en-US"/>
        </w:rPr>
      </w:pPr>
    </w:p>
    <w:p w:rsidR="00377A2C" w:rsidRPr="00377A2C" w:rsidRDefault="00377A2C" w:rsidP="00377A2C">
      <w:pPr>
        <w:contextualSpacing/>
        <w:jc w:val="center"/>
        <w:rPr>
          <w:b/>
          <w:sz w:val="24"/>
          <w:szCs w:val="24"/>
          <w:lang w:val="en-US"/>
        </w:rPr>
      </w:pPr>
    </w:p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  <w:r w:rsidRPr="0079546C">
        <w:rPr>
          <w:b/>
          <w:sz w:val="24"/>
          <w:szCs w:val="24"/>
          <w:lang w:val="ru-RU"/>
        </w:rPr>
        <w:t>Биллинг по запросам и предоставленным отчётам</w:t>
      </w:r>
    </w:p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</w:p>
    <w:p w:rsidR="00377A2C" w:rsidRPr="00561FEA" w:rsidRDefault="00377A2C" w:rsidP="00377A2C">
      <w:pPr>
        <w:ind w:firstLine="0"/>
        <w:rPr>
          <w:b/>
          <w:sz w:val="24"/>
          <w:szCs w:val="24"/>
          <w:lang w:val="ru-RU"/>
        </w:rPr>
      </w:pPr>
      <w:r w:rsidRPr="0079546C">
        <w:rPr>
          <w:b/>
          <w:sz w:val="24"/>
          <w:szCs w:val="24"/>
          <w:lang w:val="ru-RU"/>
        </w:rPr>
        <w:t>Сводный отчёт</w:t>
      </w:r>
      <w:r>
        <w:rPr>
          <w:b/>
          <w:sz w:val="24"/>
          <w:szCs w:val="24"/>
          <w:lang w:val="ru-RU"/>
        </w:rPr>
        <w:t xml:space="preserve"> по</w:t>
      </w:r>
      <w:r w:rsidRPr="0079546C">
        <w:rPr>
          <w:b/>
          <w:sz w:val="24"/>
          <w:szCs w:val="24"/>
          <w:lang w:val="ru-RU"/>
        </w:rPr>
        <w:t xml:space="preserve"> страховы</w:t>
      </w:r>
      <w:r>
        <w:rPr>
          <w:b/>
          <w:sz w:val="24"/>
          <w:szCs w:val="24"/>
          <w:lang w:val="ru-RU"/>
        </w:rPr>
        <w:t>м</w:t>
      </w:r>
      <w:r w:rsidRPr="0079546C">
        <w:rPr>
          <w:b/>
          <w:sz w:val="24"/>
          <w:szCs w:val="24"/>
          <w:lang w:val="ru-RU"/>
        </w:rPr>
        <w:t xml:space="preserve"> компани</w:t>
      </w:r>
      <w:r>
        <w:rPr>
          <w:b/>
          <w:sz w:val="24"/>
          <w:szCs w:val="24"/>
          <w:lang w:val="ru-RU"/>
        </w:rPr>
        <w:t>ям</w:t>
      </w:r>
      <w:r w:rsidRPr="003717D6">
        <w:rPr>
          <w:b/>
          <w:sz w:val="24"/>
          <w:szCs w:val="24"/>
          <w:lang w:val="ru-RU"/>
        </w:rPr>
        <w:t xml:space="preserve"> </w:t>
      </w:r>
      <w:r w:rsidRPr="00561FEA">
        <w:rPr>
          <w:b/>
          <w:sz w:val="24"/>
          <w:szCs w:val="24"/>
          <w:lang w:val="ru-RU"/>
        </w:rPr>
        <w:t>сведений юридического лица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Период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отчёта</w:t>
      </w:r>
      <w:proofErr w:type="spellEnd"/>
      <w:r>
        <w:rPr>
          <w:b/>
          <w:sz w:val="24"/>
          <w:szCs w:val="24"/>
        </w:rPr>
        <w:t xml:space="preserve"> с _____________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_____________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640"/>
        <w:gridCol w:w="1333"/>
        <w:gridCol w:w="3586"/>
      </w:tblGrid>
      <w:tr w:rsidR="00377A2C" w:rsidRPr="007C7856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ind w:left="-108" w:right="-163" w:firstLine="0"/>
              <w:rPr>
                <w:b/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№ п/п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7954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Формат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377A2C" w:rsidRPr="007C7856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Краткое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наименование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страховой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компании</w:t>
            </w:r>
            <w:proofErr w:type="spellEnd"/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Из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справочника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</w:t>
            </w:r>
            <w:r w:rsidRPr="0079546C">
              <w:rPr>
                <w:sz w:val="22"/>
                <w:szCs w:val="22"/>
              </w:rPr>
              <w:t>К</w:t>
            </w:r>
          </w:p>
        </w:tc>
      </w:tr>
      <w:tr w:rsidR="00377A2C" w:rsidRPr="0079546C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sz w:val="22"/>
                <w:szCs w:val="22"/>
              </w:rPr>
              <w:t>Кол-во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  <w:proofErr w:type="spellStart"/>
            <w:r w:rsidRPr="0079546C">
              <w:rPr>
                <w:sz w:val="22"/>
                <w:szCs w:val="22"/>
              </w:rPr>
              <w:t>запросов</w:t>
            </w:r>
            <w:proofErr w:type="spellEnd"/>
            <w:r w:rsidRPr="007954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Цифровой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79546C">
              <w:rPr>
                <w:sz w:val="22"/>
                <w:szCs w:val="22"/>
                <w:lang w:val="ru-RU"/>
              </w:rPr>
              <w:t xml:space="preserve">Сумма всех запросов по </w:t>
            </w:r>
            <w:r>
              <w:rPr>
                <w:sz w:val="22"/>
                <w:szCs w:val="22"/>
                <w:lang w:val="ru-RU"/>
              </w:rPr>
              <w:t>С</w:t>
            </w:r>
            <w:r w:rsidRPr="0079546C">
              <w:rPr>
                <w:sz w:val="22"/>
                <w:szCs w:val="22"/>
                <w:lang w:val="ru-RU"/>
              </w:rPr>
              <w:t>К за отчётный период</w:t>
            </w:r>
          </w:p>
        </w:tc>
      </w:tr>
      <w:tr w:rsidR="00377A2C" w:rsidRPr="0079546C" w:rsidTr="00107DFD">
        <w:tc>
          <w:tcPr>
            <w:tcW w:w="655" w:type="dxa"/>
            <w:shd w:val="clear" w:color="auto" w:fill="auto"/>
          </w:tcPr>
          <w:p w:rsidR="00377A2C" w:rsidRPr="0079546C" w:rsidRDefault="00377A2C" w:rsidP="00107DFD">
            <w:pPr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5</w:t>
            </w:r>
          </w:p>
        </w:tc>
        <w:tc>
          <w:tcPr>
            <w:tcW w:w="364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79546C">
              <w:rPr>
                <w:sz w:val="22"/>
                <w:szCs w:val="22"/>
                <w:lang w:val="ru-RU"/>
              </w:rPr>
              <w:t>Кол-во запросов, по которым не предоставлен ответ</w:t>
            </w:r>
          </w:p>
        </w:tc>
        <w:tc>
          <w:tcPr>
            <w:tcW w:w="13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Цифровой</w:t>
            </w:r>
            <w:proofErr w:type="spellEnd"/>
          </w:p>
        </w:tc>
        <w:tc>
          <w:tcPr>
            <w:tcW w:w="3586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 w:rsidRPr="0079546C">
              <w:rPr>
                <w:sz w:val="22"/>
                <w:szCs w:val="22"/>
                <w:lang w:val="ru-RU"/>
              </w:rPr>
              <w:t xml:space="preserve">Сумма запросов по </w:t>
            </w:r>
            <w:r>
              <w:rPr>
                <w:sz w:val="22"/>
                <w:szCs w:val="22"/>
                <w:lang w:val="en-US"/>
              </w:rPr>
              <w:t>C</w:t>
            </w:r>
            <w:r w:rsidRPr="0079546C">
              <w:rPr>
                <w:sz w:val="22"/>
                <w:szCs w:val="22"/>
                <w:lang w:val="ru-RU"/>
              </w:rPr>
              <w:t>К, не полученных ответов за отчётный период</w:t>
            </w:r>
          </w:p>
        </w:tc>
      </w:tr>
    </w:tbl>
    <w:p w:rsidR="00377A2C" w:rsidRPr="0079546C" w:rsidRDefault="00377A2C" w:rsidP="00377A2C">
      <w:pPr>
        <w:ind w:firstLine="0"/>
        <w:rPr>
          <w:b/>
          <w:sz w:val="24"/>
          <w:szCs w:val="24"/>
          <w:lang w:val="ru-RU"/>
        </w:rPr>
      </w:pPr>
    </w:p>
    <w:p w:rsidR="00377A2C" w:rsidRPr="00561FEA" w:rsidRDefault="00377A2C" w:rsidP="00377A2C">
      <w:pPr>
        <w:ind w:firstLine="0"/>
        <w:rPr>
          <w:b/>
          <w:sz w:val="24"/>
          <w:szCs w:val="24"/>
          <w:lang w:val="ru-RU"/>
        </w:rPr>
      </w:pPr>
      <w:r w:rsidRPr="0079546C">
        <w:rPr>
          <w:b/>
          <w:sz w:val="24"/>
          <w:szCs w:val="24"/>
          <w:lang w:val="ru-RU"/>
        </w:rPr>
        <w:t xml:space="preserve">Детальный отчёт </w:t>
      </w:r>
      <w:r>
        <w:rPr>
          <w:b/>
          <w:sz w:val="24"/>
          <w:szCs w:val="24"/>
          <w:lang w:val="ru-RU"/>
        </w:rPr>
        <w:t>С</w:t>
      </w:r>
      <w:r w:rsidRPr="0079546C">
        <w:rPr>
          <w:b/>
          <w:sz w:val="24"/>
          <w:szCs w:val="24"/>
          <w:lang w:val="ru-RU"/>
        </w:rPr>
        <w:t xml:space="preserve">К ___________ </w:t>
      </w:r>
      <w:r w:rsidRPr="00561FEA">
        <w:rPr>
          <w:b/>
          <w:sz w:val="24"/>
          <w:szCs w:val="24"/>
          <w:lang w:val="ru-RU"/>
        </w:rPr>
        <w:t>сведений юридического лица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Период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отчёта</w:t>
      </w:r>
      <w:proofErr w:type="spellEnd"/>
      <w:r>
        <w:rPr>
          <w:b/>
          <w:sz w:val="24"/>
          <w:szCs w:val="24"/>
        </w:rPr>
        <w:t xml:space="preserve"> с _____________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_____________</w:t>
      </w:r>
    </w:p>
    <w:p w:rsidR="00377A2C" w:rsidRDefault="00377A2C" w:rsidP="00377A2C">
      <w:pPr>
        <w:ind w:firstLine="0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81"/>
        <w:gridCol w:w="1423"/>
        <w:gridCol w:w="3733"/>
      </w:tblGrid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left="-108" w:right="-306" w:firstLine="0"/>
              <w:rPr>
                <w:b/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№ п/п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7954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Формат</w:t>
            </w:r>
            <w:proofErr w:type="spellEnd"/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79546C">
              <w:rPr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:rsidR="00377A2C" w:rsidRPr="003E262A" w:rsidRDefault="00377A2C" w:rsidP="00107DFD">
            <w:pPr>
              <w:ind w:firstLine="0"/>
              <w:rPr>
                <w:sz w:val="24"/>
                <w:szCs w:val="24"/>
                <w:lang w:val="ru-RU"/>
              </w:rPr>
            </w:pPr>
            <w:r w:rsidRPr="003E262A">
              <w:rPr>
                <w:sz w:val="24"/>
                <w:szCs w:val="24"/>
                <w:lang w:val="ru-RU"/>
              </w:rPr>
              <w:t xml:space="preserve">Дата запроса </w:t>
            </w:r>
          </w:p>
        </w:tc>
        <w:tc>
          <w:tcPr>
            <w:tcW w:w="1423" w:type="dxa"/>
            <w:shd w:val="clear" w:color="auto" w:fill="auto"/>
          </w:tcPr>
          <w:p w:rsidR="00377A2C" w:rsidRPr="003E262A" w:rsidRDefault="00377A2C" w:rsidP="00107DFD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3E262A">
              <w:rPr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  <w:proofErr w:type="spellStart"/>
            <w:r w:rsidRPr="002615A7">
              <w:rPr>
                <w:sz w:val="24"/>
                <w:szCs w:val="24"/>
                <w:lang w:eastAsia="ru-RU"/>
              </w:rPr>
              <w:t>Формат</w:t>
            </w:r>
            <w:proofErr w:type="spellEnd"/>
            <w:r w:rsidRPr="002615A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dd</w:t>
            </w:r>
            <w:proofErr w:type="spellEnd"/>
            <w:r w:rsidRPr="002615A7">
              <w:rPr>
                <w:sz w:val="24"/>
                <w:szCs w:val="24"/>
                <w:lang w:eastAsia="ru-RU"/>
              </w:rPr>
              <w:t>.</w:t>
            </w:r>
            <w:r w:rsidRPr="002615A7">
              <w:rPr>
                <w:sz w:val="24"/>
                <w:szCs w:val="24"/>
                <w:lang w:val="en-US" w:eastAsia="ru-RU"/>
              </w:rPr>
              <w:t>mm</w:t>
            </w:r>
            <w:r w:rsidRPr="002615A7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2615A7">
              <w:rPr>
                <w:sz w:val="24"/>
                <w:szCs w:val="24"/>
                <w:lang w:val="en-US" w:eastAsia="ru-RU"/>
              </w:rPr>
              <w:t>yyyy</w:t>
            </w:r>
            <w:proofErr w:type="spellEnd"/>
          </w:p>
        </w:tc>
      </w:tr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2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eastAsia="ru-RU"/>
              </w:rPr>
              <w:t xml:space="preserve">ИН </w:t>
            </w:r>
            <w:r w:rsidRPr="003E262A">
              <w:rPr>
                <w:sz w:val="24"/>
                <w:szCs w:val="24"/>
                <w:lang w:val="ru-RU"/>
              </w:rPr>
              <w:t>юридического лица</w:t>
            </w:r>
          </w:p>
        </w:tc>
        <w:tc>
          <w:tcPr>
            <w:tcW w:w="1423" w:type="dxa"/>
            <w:shd w:val="clear" w:color="auto" w:fill="auto"/>
          </w:tcPr>
          <w:p w:rsidR="00377A2C" w:rsidRPr="003E262A" w:rsidRDefault="00377A2C" w:rsidP="00107DFD">
            <w:pPr>
              <w:ind w:hanging="4"/>
              <w:rPr>
                <w:b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Символьный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3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8D5E9D">
              <w:rPr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8D5E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E9D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8D5E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E9D">
              <w:rPr>
                <w:sz w:val="24"/>
                <w:szCs w:val="24"/>
                <w:lang w:eastAsia="ru-RU"/>
              </w:rPr>
              <w:t>русском</w:t>
            </w:r>
            <w:proofErr w:type="spellEnd"/>
            <w:r w:rsidRPr="008D5E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E9D">
              <w:rPr>
                <w:sz w:val="24"/>
                <w:szCs w:val="24"/>
                <w:lang w:eastAsia="ru-RU"/>
              </w:rPr>
              <w:t>языке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Символьный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377A2C" w:rsidRPr="0079546C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4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proofErr w:type="spellStart"/>
            <w:r w:rsidRPr="00EC5929">
              <w:rPr>
                <w:sz w:val="24"/>
                <w:szCs w:val="24"/>
                <w:u w:val="single"/>
                <w:lang w:eastAsia="ru-RU"/>
              </w:rPr>
              <w:t>Код</w:t>
            </w:r>
            <w:proofErr w:type="spellEnd"/>
            <w:r w:rsidRPr="00EC5929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/>
              </w:rPr>
              <w:t>ОКЭД</w:t>
            </w:r>
          </w:p>
        </w:tc>
        <w:tc>
          <w:tcPr>
            <w:tcW w:w="1423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</w:rPr>
            </w:pPr>
            <w:proofErr w:type="spellStart"/>
            <w:r w:rsidRPr="0079546C">
              <w:rPr>
                <w:color w:val="000000"/>
                <w:sz w:val="22"/>
                <w:szCs w:val="22"/>
              </w:rPr>
              <w:t>Цифровой</w:t>
            </w:r>
            <w:proofErr w:type="spellEnd"/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77A2C" w:rsidRPr="0079546C" w:rsidTr="00107DFD">
        <w:tc>
          <w:tcPr>
            <w:tcW w:w="710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5</w:t>
            </w:r>
          </w:p>
        </w:tc>
        <w:tc>
          <w:tcPr>
            <w:tcW w:w="3581" w:type="dxa"/>
            <w:shd w:val="clear" w:color="auto" w:fill="auto"/>
          </w:tcPr>
          <w:p w:rsidR="00377A2C" w:rsidRPr="00EC5929" w:rsidRDefault="00377A2C" w:rsidP="00107DFD">
            <w:pPr>
              <w:ind w:firstLine="0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</w:t>
            </w:r>
            <w:proofErr w:type="spellStart"/>
            <w:r w:rsidRPr="008D5E9D">
              <w:rPr>
                <w:sz w:val="24"/>
                <w:szCs w:val="24"/>
                <w:lang w:eastAsia="ru-RU"/>
              </w:rPr>
              <w:t>азвание</w:t>
            </w:r>
            <w:proofErr w:type="spellEnd"/>
            <w:r w:rsidRPr="008D5E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E9D">
              <w:rPr>
                <w:sz w:val="24"/>
                <w:szCs w:val="24"/>
                <w:lang w:eastAsia="ru-RU"/>
              </w:rPr>
              <w:t>вида</w:t>
            </w:r>
            <w:proofErr w:type="spellEnd"/>
            <w:r w:rsidRPr="008D5E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E9D">
              <w:rPr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Символьный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77A2C" w:rsidRPr="007C7856" w:rsidTr="00107DFD">
        <w:tc>
          <w:tcPr>
            <w:tcW w:w="710" w:type="dxa"/>
            <w:shd w:val="clear" w:color="auto" w:fill="auto"/>
          </w:tcPr>
          <w:p w:rsidR="00377A2C" w:rsidRPr="003717D6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DB1288">
              <w:rPr>
                <w:sz w:val="24"/>
                <w:szCs w:val="24"/>
                <w:lang w:eastAsia="ru-RU"/>
              </w:rPr>
              <w:t>Должность</w:t>
            </w:r>
            <w:proofErr w:type="spellEnd"/>
            <w:r w:rsidRPr="00DB12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288">
              <w:rPr>
                <w:sz w:val="24"/>
                <w:szCs w:val="24"/>
                <w:lang w:eastAsia="ru-RU"/>
              </w:rPr>
              <w:t>руководителя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Символьный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377A2C" w:rsidRPr="0079546C" w:rsidTr="00107DFD">
        <w:tc>
          <w:tcPr>
            <w:tcW w:w="710" w:type="dxa"/>
            <w:shd w:val="clear" w:color="auto" w:fill="auto"/>
          </w:tcPr>
          <w:p w:rsidR="00377A2C" w:rsidRPr="003717D6" w:rsidRDefault="00377A2C" w:rsidP="00107DFD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581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sz w:val="22"/>
                <w:szCs w:val="22"/>
              </w:rPr>
            </w:pPr>
            <w:r w:rsidRPr="00DB1288">
              <w:rPr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DB1288">
              <w:rPr>
                <w:sz w:val="24"/>
                <w:szCs w:val="24"/>
                <w:lang w:eastAsia="ru-RU"/>
              </w:rPr>
              <w:t>руководителя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377A2C" w:rsidRPr="0079546C" w:rsidRDefault="00377A2C" w:rsidP="00107DFD">
            <w:pPr>
              <w:ind w:hanging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Символьный</w:t>
            </w:r>
          </w:p>
        </w:tc>
        <w:tc>
          <w:tcPr>
            <w:tcW w:w="3733" w:type="dxa"/>
            <w:shd w:val="clear" w:color="auto" w:fill="auto"/>
          </w:tcPr>
          <w:p w:rsidR="00377A2C" w:rsidRPr="0079546C" w:rsidRDefault="00377A2C" w:rsidP="00107DFD">
            <w:pPr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377A2C" w:rsidRPr="00377A2C" w:rsidRDefault="00377A2C">
      <w:pPr>
        <w:rPr>
          <w:lang w:val="ru-RU"/>
        </w:rPr>
      </w:pPr>
    </w:p>
    <w:sectPr w:rsidR="00377A2C" w:rsidRPr="0037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D62"/>
    <w:multiLevelType w:val="hybridMultilevel"/>
    <w:tmpl w:val="701C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31F"/>
    <w:multiLevelType w:val="hybridMultilevel"/>
    <w:tmpl w:val="BADC373C"/>
    <w:lvl w:ilvl="0" w:tplc="09C4ED9A"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1DE"/>
    <w:multiLevelType w:val="hybridMultilevel"/>
    <w:tmpl w:val="A20AE5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B79"/>
    <w:multiLevelType w:val="hybridMultilevel"/>
    <w:tmpl w:val="F0208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0E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0CBB"/>
    <w:multiLevelType w:val="hybridMultilevel"/>
    <w:tmpl w:val="C3AC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396D"/>
    <w:multiLevelType w:val="hybridMultilevel"/>
    <w:tmpl w:val="95FEBB36"/>
    <w:lvl w:ilvl="0" w:tplc="C2C6E03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2776"/>
    <w:multiLevelType w:val="hybridMultilevel"/>
    <w:tmpl w:val="07FE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A3EC7"/>
    <w:multiLevelType w:val="hybridMultilevel"/>
    <w:tmpl w:val="C3AC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42887"/>
    <w:multiLevelType w:val="hybridMultilevel"/>
    <w:tmpl w:val="E706924E"/>
    <w:lvl w:ilvl="0" w:tplc="0DDCF10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37667"/>
    <w:multiLevelType w:val="hybridMultilevel"/>
    <w:tmpl w:val="95FEBB36"/>
    <w:lvl w:ilvl="0" w:tplc="C2C6E03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2C"/>
    <w:rsid w:val="00377A2C"/>
    <w:rsid w:val="00627C06"/>
    <w:rsid w:val="0084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327AE-27A8-4D76-82A5-659DD03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1">
    <w:name w:val="heading 1"/>
    <w:aliases w:val="h1,H1,MajorTopic.Title,1 ghost,g,Section Heading,ghost,Guardent-H1,ResHeading,Chapter Title,II+,I,Head1,Heading apps,A MAJOR/BOLD,stydde,Part,Top of Page Header,Chapter Heading,12,1,sstHeading 1,Attribute Heading 1,ATHeading 1,Main Page,h11"/>
    <w:next w:val="a"/>
    <w:link w:val="10"/>
    <w:uiPriority w:val="99"/>
    <w:qFormat/>
    <w:rsid w:val="00377A2C"/>
    <w:pPr>
      <w:pageBreakBefore/>
      <w:widowControl w:val="0"/>
      <w:spacing w:after="3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ändrad,body text,bt,body text1,bt1,body text2,bt2,body text11,bt11,body text3,bt3,paragraph 2,paragraph 21,EHPT,Body Text2,b,body text4,body text5,body text6,body text7,body text8,body text9,body text21,body text31,body text41,Bodytex"/>
    <w:basedOn w:val="a"/>
    <w:link w:val="a4"/>
    <w:uiPriority w:val="99"/>
    <w:rsid w:val="00377A2C"/>
    <w:pPr>
      <w:spacing w:after="120"/>
    </w:pPr>
    <w:rPr>
      <w:rFonts w:ascii="Arial" w:hAnsi="Arial"/>
      <w:sz w:val="20"/>
      <w:lang w:val="ru-RU"/>
    </w:rPr>
  </w:style>
  <w:style w:type="character" w:customStyle="1" w:styleId="a4">
    <w:name w:val="Основной текст Знак"/>
    <w:aliases w:val="ändrad Знак,body text Знак,bt Знак,body text1 Знак,bt1 Знак,body text2 Знак,bt2 Знак,body text11 Знак,bt11 Знак,body text3 Знак,bt3 Знак,paragraph 2 Знак,paragraph 21 Знак,EHPT Знак,Body Text2 Знак,b Знак,body text4 Знак,Bodytex Знак"/>
    <w:basedOn w:val="a0"/>
    <w:link w:val="a3"/>
    <w:uiPriority w:val="99"/>
    <w:rsid w:val="00377A2C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aliases w:val="Heading1,Colorful List - Accent 11,Списки,Colorful List - Accent 11CxSpLast,H1-1,Заголовок3,Bullet List,FooterText,numbered,Содержание. 2 уровень,AC List 01,List Paragraph,маркированный,Bullet 1,Use Case List Paragraph"/>
    <w:basedOn w:val="a"/>
    <w:link w:val="a6"/>
    <w:uiPriority w:val="34"/>
    <w:qFormat/>
    <w:rsid w:val="00377A2C"/>
    <w:pPr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6">
    <w:name w:val="Абзац списка Знак"/>
    <w:aliases w:val="Heading1 Знак1,Colorful List - Accent 11 Знак,Списки Знак,Colorful List - Accent 11CxSpLast Знак,H1-1 Знак,Заголовок3 Знак,Bullet List Знак,FooterText Знак,numbered Знак,Содержание. 2 уровень Знак,AC List 01 Знак,List Paragraph Знак"/>
    <w:link w:val="a5"/>
    <w:uiPriority w:val="34"/>
    <w:qFormat/>
    <w:rsid w:val="00377A2C"/>
    <w:rPr>
      <w:rFonts w:ascii="Calibri" w:eastAsia="Calibri" w:hAnsi="Calibri" w:cs="Times New Roman"/>
    </w:rPr>
  </w:style>
  <w:style w:type="paragraph" w:customStyle="1" w:styleId="3">
    <w:name w:val="заголовок 3"/>
    <w:basedOn w:val="a"/>
    <w:next w:val="a"/>
    <w:rsid w:val="00377A2C"/>
    <w:pPr>
      <w:keepNext/>
      <w:autoSpaceDE w:val="0"/>
      <w:autoSpaceDN w:val="0"/>
      <w:spacing w:before="240" w:after="60"/>
      <w:ind w:firstLine="0"/>
      <w:jc w:val="left"/>
    </w:pPr>
    <w:rPr>
      <w:rFonts w:ascii="Arial" w:hAnsi="Arial" w:cs="Arial"/>
      <w:sz w:val="24"/>
      <w:szCs w:val="24"/>
      <w:lang w:val="ru-RU" w:eastAsia="ru-RU"/>
    </w:rPr>
  </w:style>
  <w:style w:type="character" w:customStyle="1" w:styleId="10">
    <w:name w:val="Заголовок 1 Знак"/>
    <w:aliases w:val="h1 Знак1,H1 Знак1,MajorTopic.Title Знак,1 ghost Знак,g Знак,Section Heading Знак,ghost Знак,Guardent-H1 Знак,ResHeading Знак,Chapter Title Знак,II+ Знак1,I Знак1,Head1 Знак,Heading apps Знак,A MAJOR/BOLD Знак,stydde Знак,Part Знак"/>
    <w:basedOn w:val="a0"/>
    <w:link w:val="1"/>
    <w:uiPriority w:val="99"/>
    <w:rsid w:val="00377A2C"/>
    <w:rPr>
      <w:rFonts w:ascii="Times New Roman" w:eastAsia="Times New Roman" w:hAnsi="Times New Roman" w:cs="Times New Roman"/>
      <w:b/>
      <w:bCs/>
      <w:kern w:val="32"/>
      <w:sz w:val="28"/>
      <w:szCs w:val="36"/>
      <w:lang w:val="en-GB"/>
    </w:rPr>
  </w:style>
  <w:style w:type="paragraph" w:styleId="a7">
    <w:name w:val="No Spacing"/>
    <w:link w:val="a8"/>
    <w:uiPriority w:val="1"/>
    <w:qFormat/>
    <w:rsid w:val="00377A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77A2C"/>
    <w:rPr>
      <w:rFonts w:ascii="Calibri" w:eastAsia="Calibri" w:hAnsi="Calibri" w:cs="Times New Roman"/>
    </w:rPr>
  </w:style>
  <w:style w:type="paragraph" w:customStyle="1" w:styleId="12">
    <w:name w:val="Абзац 12"/>
    <w:basedOn w:val="a"/>
    <w:rsid w:val="00377A2C"/>
    <w:pPr>
      <w:spacing w:before="120"/>
      <w:ind w:firstLine="851"/>
    </w:pPr>
    <w:rPr>
      <w:sz w:val="24"/>
      <w:lang w:val="ru-RU" w:eastAsia="ru-RU"/>
    </w:rPr>
  </w:style>
  <w:style w:type="paragraph" w:customStyle="1" w:styleId="11">
    <w:name w:val="Название объекта1"/>
    <w:basedOn w:val="a"/>
    <w:next w:val="a"/>
    <w:rsid w:val="00377A2C"/>
    <w:pPr>
      <w:keepNext/>
      <w:spacing w:line="360" w:lineRule="auto"/>
      <w:ind w:firstLine="0"/>
    </w:pPr>
    <w:rPr>
      <w:rFonts w:eastAsia="Calibri"/>
      <w:sz w:val="24"/>
      <w:szCs w:val="22"/>
      <w:lang w:val="ru-RU"/>
    </w:rPr>
  </w:style>
  <w:style w:type="paragraph" w:customStyle="1" w:styleId="Tabletext">
    <w:name w:val="Table text"/>
    <w:basedOn w:val="a"/>
    <w:link w:val="Tabletext0"/>
    <w:uiPriority w:val="99"/>
    <w:qFormat/>
    <w:rsid w:val="00377A2C"/>
    <w:pPr>
      <w:ind w:firstLine="0"/>
      <w:jc w:val="left"/>
    </w:pPr>
  </w:style>
  <w:style w:type="character" w:customStyle="1" w:styleId="Tabletext0">
    <w:name w:val="Table text Знак"/>
    <w:link w:val="Tabletext"/>
    <w:uiPriority w:val="99"/>
    <w:rsid w:val="00377A2C"/>
    <w:rPr>
      <w:rFonts w:ascii="Times New Roman" w:eastAsia="Times New Roman" w:hAnsi="Times New Roman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Dogdyrbek Imanberdiyev</dc:creator>
  <cp:keywords/>
  <dc:description/>
  <cp:lastModifiedBy>Dogdyrbek Imanberdiyev</cp:lastModifiedBy>
  <cp:revision>1</cp:revision>
  <dcterms:created xsi:type="dcterms:W3CDTF">2020-08-06T04:47:00Z</dcterms:created>
  <dcterms:modified xsi:type="dcterms:W3CDTF">2020-08-06T04:52:00Z</dcterms:modified>
</cp:coreProperties>
</file>