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9B9" w:rsidRDefault="003E19B9" w:rsidP="003E19B9">
      <w:pPr>
        <w:pStyle w:val="a5"/>
        <w:tabs>
          <w:tab w:val="left" w:pos="0"/>
          <w:tab w:val="left" w:pos="9000"/>
        </w:tabs>
        <w:spacing w:before="60"/>
        <w:jc w:val="center"/>
        <w:rPr>
          <w:color w:val="auto"/>
          <w:lang w:val="en-US"/>
        </w:rPr>
      </w:pPr>
    </w:p>
    <w:p w:rsidR="003E19B9" w:rsidRDefault="003E19B9" w:rsidP="003E19B9">
      <w:pPr>
        <w:jc w:val="center"/>
        <w:rPr>
          <w:b/>
        </w:rPr>
      </w:pPr>
      <w:r>
        <w:rPr>
          <w:b/>
        </w:rPr>
        <w:t>Техническая спецификация</w:t>
      </w:r>
    </w:p>
    <w:p w:rsidR="003E19B9" w:rsidRDefault="003E19B9" w:rsidP="003E19B9">
      <w:pPr>
        <w:pStyle w:val="a5"/>
        <w:tabs>
          <w:tab w:val="left" w:pos="0"/>
          <w:tab w:val="left" w:pos="9000"/>
        </w:tabs>
        <w:jc w:val="center"/>
        <w:rPr>
          <w:color w:val="auto"/>
        </w:rPr>
      </w:pPr>
      <w:r>
        <w:rPr>
          <w:b/>
        </w:rPr>
        <w:t>Формат и метод взаимодействия</w:t>
      </w:r>
    </w:p>
    <w:p w:rsidR="003E19B9" w:rsidRDefault="003E19B9" w:rsidP="003E19B9">
      <w:pPr>
        <w:pStyle w:val="a5"/>
        <w:tabs>
          <w:tab w:val="left" w:pos="0"/>
          <w:tab w:val="left" w:pos="9000"/>
        </w:tabs>
        <w:jc w:val="center"/>
        <w:rPr>
          <w:color w:val="auto"/>
        </w:rPr>
      </w:pPr>
    </w:p>
    <w:p w:rsidR="003E19B9" w:rsidRDefault="003E19B9" w:rsidP="003E19B9">
      <w:pPr>
        <w:pStyle w:val="3"/>
        <w:spacing w:before="0"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Наименование проекта: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Доработка </w:t>
      </w:r>
      <w:r>
        <w:rPr>
          <w:rFonts w:ascii="Times New Roman" w:hAnsi="Times New Roman" w:cs="Times New Roman"/>
          <w:u w:val="single"/>
        </w:rPr>
        <w:t>сервиса ЕСБД для КСЖ (далее – сервис).</w:t>
      </w:r>
    </w:p>
    <w:p w:rsidR="003E19B9" w:rsidRDefault="003E19B9" w:rsidP="003E19B9">
      <w:pPr>
        <w:jc w:val="both"/>
        <w:rPr>
          <w:rFonts w:cs="Arial"/>
          <w:b/>
          <w:sz w:val="24"/>
          <w:szCs w:val="24"/>
        </w:rPr>
      </w:pPr>
    </w:p>
    <w:p w:rsidR="003E19B9" w:rsidRDefault="003E19B9" w:rsidP="003E19B9">
      <w:pPr>
        <w:jc w:val="both"/>
        <w:rPr>
          <w:sz w:val="24"/>
          <w:szCs w:val="24"/>
          <w:u w:val="single"/>
        </w:rPr>
      </w:pPr>
      <w:r>
        <w:rPr>
          <w:rFonts w:cs="Arial"/>
          <w:b/>
          <w:sz w:val="24"/>
          <w:szCs w:val="24"/>
        </w:rPr>
        <w:t>Назначение, ожидаемые результаты от внедрения:</w:t>
      </w:r>
      <w:r>
        <w:t xml:space="preserve"> </w:t>
      </w:r>
      <w:r>
        <w:rPr>
          <w:sz w:val="24"/>
          <w:szCs w:val="24"/>
          <w:u w:val="single"/>
        </w:rPr>
        <w:t xml:space="preserve">Доработка сервиса ЕСБД для КСЖ по предоставлению статусе физического лица (живой/умерший) по субъектам страхования для контроля выплат по договорам </w:t>
      </w:r>
      <w:proofErr w:type="spellStart"/>
      <w:r>
        <w:rPr>
          <w:sz w:val="24"/>
          <w:szCs w:val="24"/>
          <w:u w:val="single"/>
        </w:rPr>
        <w:t>аннуитетного</w:t>
      </w:r>
      <w:proofErr w:type="spellEnd"/>
      <w:r>
        <w:rPr>
          <w:sz w:val="24"/>
          <w:szCs w:val="24"/>
          <w:u w:val="single"/>
        </w:rPr>
        <w:t xml:space="preserve"> страхования, посредством ПАК Шлюз НБ РК.</w:t>
      </w:r>
    </w:p>
    <w:p w:rsidR="003E19B9" w:rsidRDefault="003E19B9" w:rsidP="003E19B9">
      <w:pPr>
        <w:jc w:val="both"/>
        <w:rPr>
          <w:sz w:val="24"/>
          <w:szCs w:val="24"/>
        </w:rPr>
      </w:pPr>
    </w:p>
    <w:p w:rsidR="003E19B9" w:rsidRDefault="003E19B9" w:rsidP="003E19B9">
      <w:pPr>
        <w:jc w:val="both"/>
        <w:rPr>
          <w:b/>
          <w:snapToGrid w:val="0"/>
          <w:sz w:val="24"/>
          <w:szCs w:val="24"/>
        </w:rPr>
      </w:pPr>
      <w:r>
        <w:rPr>
          <w:sz w:val="24"/>
          <w:szCs w:val="24"/>
        </w:rPr>
        <w:t>Описание процесса взаимодействия и верификации</w:t>
      </w:r>
      <w:r>
        <w:rPr>
          <w:bCs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данных по физическим лицам</w:t>
      </w:r>
    </w:p>
    <w:p w:rsidR="003E19B9" w:rsidRDefault="003E19B9" w:rsidP="003E19B9">
      <w:pPr>
        <w:pStyle w:val="a4"/>
        <w:widowControl w:val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•</w:t>
      </w:r>
      <w:r>
        <w:rPr>
          <w:b w:val="0"/>
          <w:sz w:val="24"/>
          <w:szCs w:val="24"/>
        </w:rPr>
        <w:tab/>
        <w:t>КСЖ передает запрос в ЕСБД;</w:t>
      </w:r>
    </w:p>
    <w:p w:rsidR="003E19B9" w:rsidRDefault="003E19B9" w:rsidP="003E19B9">
      <w:pPr>
        <w:pStyle w:val="a4"/>
        <w:widowControl w:val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•</w:t>
      </w:r>
      <w:r>
        <w:rPr>
          <w:b w:val="0"/>
          <w:sz w:val="24"/>
          <w:szCs w:val="24"/>
        </w:rPr>
        <w:tab/>
        <w:t>ЕСБД передает запрос в ПАК Шлюз НБ РК;</w:t>
      </w:r>
    </w:p>
    <w:p w:rsidR="003E19B9" w:rsidRDefault="003E19B9" w:rsidP="003E19B9">
      <w:pPr>
        <w:pStyle w:val="a4"/>
        <w:widowControl w:val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•</w:t>
      </w:r>
      <w:r>
        <w:rPr>
          <w:b w:val="0"/>
          <w:sz w:val="24"/>
          <w:szCs w:val="24"/>
        </w:rPr>
        <w:tab/>
        <w:t>ПАК Шлюз НБ РК передает запрос в ГБД ФЛ/ГБД ЮЛ.</w:t>
      </w:r>
    </w:p>
    <w:p w:rsidR="003E19B9" w:rsidRDefault="003E19B9" w:rsidP="003E19B9">
      <w:pPr>
        <w:pStyle w:val="a4"/>
        <w:widowControl w:val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•</w:t>
      </w:r>
      <w:r>
        <w:rPr>
          <w:b w:val="0"/>
          <w:sz w:val="24"/>
          <w:szCs w:val="24"/>
        </w:rPr>
        <w:tab/>
        <w:t>ГБД ФЛ/ГБД ЮЛ передает ответ в ПАК Шлюз НБ РК.</w:t>
      </w:r>
    </w:p>
    <w:p w:rsidR="003E19B9" w:rsidRDefault="003E19B9" w:rsidP="003E19B9">
      <w:pPr>
        <w:pStyle w:val="a4"/>
        <w:widowControl w:val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•</w:t>
      </w:r>
      <w:r>
        <w:rPr>
          <w:b w:val="0"/>
          <w:sz w:val="24"/>
          <w:szCs w:val="24"/>
        </w:rPr>
        <w:tab/>
        <w:t>ПАК Шлюз НБ РК передает в ЕСБД результат.</w:t>
      </w:r>
    </w:p>
    <w:p w:rsidR="003E19B9" w:rsidRDefault="003E19B9" w:rsidP="003E19B9">
      <w:pPr>
        <w:pStyle w:val="a4"/>
        <w:widowControl w:val="0"/>
        <w:jc w:val="left"/>
        <w:rPr>
          <w:snapToGrid w:val="0"/>
          <w:sz w:val="24"/>
          <w:szCs w:val="24"/>
        </w:rPr>
      </w:pPr>
      <w:r>
        <w:rPr>
          <w:b w:val="0"/>
          <w:sz w:val="24"/>
          <w:szCs w:val="24"/>
        </w:rPr>
        <w:t>•</w:t>
      </w:r>
      <w:r>
        <w:rPr>
          <w:b w:val="0"/>
          <w:sz w:val="24"/>
          <w:szCs w:val="24"/>
        </w:rPr>
        <w:tab/>
        <w:t>ЕСБД передает в КСЖ результат.</w:t>
      </w:r>
    </w:p>
    <w:p w:rsidR="003E19B9" w:rsidRDefault="003E19B9" w:rsidP="003E19B9">
      <w:pPr>
        <w:jc w:val="both"/>
        <w:rPr>
          <w:b/>
          <w:snapToGrid w:val="0"/>
          <w:sz w:val="24"/>
          <w:szCs w:val="24"/>
        </w:rPr>
      </w:pPr>
    </w:p>
    <w:p w:rsidR="003E19B9" w:rsidRDefault="003E19B9" w:rsidP="003E19B9">
      <w:pPr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перечень входной и выходной информации; </w:t>
      </w:r>
    </w:p>
    <w:p w:rsidR="003E19B9" w:rsidRDefault="003E19B9" w:rsidP="003E19B9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 верификация данных по физическим должна осуществляться по параметрам отраженных в таблице.</w:t>
      </w:r>
    </w:p>
    <w:p w:rsidR="003E19B9" w:rsidRDefault="003E19B9" w:rsidP="003E19B9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19B9" w:rsidRDefault="003E19B9" w:rsidP="003E19B9">
      <w:pPr>
        <w:pStyle w:val="a4"/>
        <w:widowControl w:val="0"/>
        <w:jc w:val="left"/>
        <w:rPr>
          <w:rFonts w:ascii="Times New Roman" w:eastAsia="Calibri" w:hAnsi="Times New Roman" w:cs="Times New Roman"/>
          <w:b w:val="0"/>
          <w:bCs w:val="0"/>
          <w:kern w:val="2"/>
          <w:sz w:val="24"/>
          <w:szCs w:val="24"/>
          <w:lang w:eastAsia="ar-SA"/>
        </w:rPr>
      </w:pPr>
      <w:r>
        <w:rPr>
          <w:rFonts w:eastAsia="Calibri"/>
          <w:b w:val="0"/>
          <w:bCs w:val="0"/>
          <w:kern w:val="2"/>
          <w:sz w:val="24"/>
          <w:szCs w:val="24"/>
          <w:lang w:eastAsia="ar-SA"/>
        </w:rPr>
        <w:t>Таблица 1. Формат сообщения передачи данных запроса из КСЖ в ЕСБД.</w:t>
      </w:r>
    </w:p>
    <w:p w:rsidR="003E19B9" w:rsidRDefault="003E19B9" w:rsidP="003E19B9">
      <w:pPr>
        <w:pStyle w:val="a4"/>
        <w:widowControl w:val="0"/>
        <w:jc w:val="left"/>
        <w:rPr>
          <w:rFonts w:eastAsia="Calibri"/>
          <w:b w:val="0"/>
          <w:bCs w:val="0"/>
          <w:kern w:val="2"/>
          <w:sz w:val="24"/>
          <w:szCs w:val="24"/>
          <w:lang w:eastAsia="ar-SA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38"/>
        <w:gridCol w:w="1706"/>
        <w:gridCol w:w="1701"/>
        <w:gridCol w:w="1417"/>
        <w:gridCol w:w="2694"/>
      </w:tblGrid>
      <w:tr w:rsidR="003E19B9" w:rsidTr="003E19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jc w:val="both"/>
              <w:rPr>
                <w:color w:val="000000"/>
                <w:lang w:val="en-US"/>
              </w:rPr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п.п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jc w:val="both"/>
              <w:rPr>
                <w:color w:val="000000"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 xml:space="preserve">параметра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b/>
              </w:rPr>
            </w:pPr>
            <w:r>
              <w:rPr>
                <w:b/>
              </w:rPr>
              <w:t>Обязательность</w:t>
            </w:r>
          </w:p>
          <w:p w:rsidR="003E19B9" w:rsidRDefault="003E19B9">
            <w:pPr>
              <w:jc w:val="both"/>
              <w:rPr>
                <w:b/>
              </w:rPr>
            </w:pPr>
            <w:r>
              <w:rPr>
                <w:b/>
              </w:rPr>
              <w:t>параметра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jc w:val="both"/>
              <w:rPr>
                <w:b/>
              </w:rPr>
            </w:pPr>
            <w:r>
              <w:rPr>
                <w:b/>
              </w:rPr>
              <w:t>Обязательность</w:t>
            </w:r>
          </w:p>
          <w:p w:rsidR="003E19B9" w:rsidRDefault="003E19B9">
            <w:pPr>
              <w:jc w:val="both"/>
              <w:rPr>
                <w:b/>
              </w:rPr>
            </w:pPr>
            <w:r>
              <w:rPr>
                <w:b/>
              </w:rPr>
              <w:t>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jc w:val="center"/>
              <w:rPr>
                <w:b/>
              </w:rPr>
            </w:pPr>
            <w:r>
              <w:rPr>
                <w:b/>
              </w:rPr>
              <w:t>Формат</w:t>
            </w:r>
          </w:p>
          <w:p w:rsidR="003E19B9" w:rsidRDefault="003E19B9">
            <w:pPr>
              <w:jc w:val="center"/>
              <w:rPr>
                <w:color w:val="000000"/>
              </w:rPr>
            </w:pPr>
            <w:r>
              <w:rPr>
                <w:b/>
              </w:rPr>
              <w:t>параметра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jc w:val="center"/>
              <w:rPr>
                <w:color w:val="000000"/>
              </w:rPr>
            </w:pPr>
            <w:r>
              <w:rPr>
                <w:b/>
              </w:rPr>
              <w:t>Примечание</w:t>
            </w:r>
          </w:p>
        </w:tc>
      </w:tr>
      <w:tr w:rsidR="003E19B9" w:rsidTr="003E19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rPr>
                <w:color w:val="000000"/>
              </w:rPr>
            </w:pPr>
            <w:r>
              <w:rPr>
                <w:color w:val="000000"/>
              </w:rPr>
              <w:t>Уникальный номер запроса КСЖ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Цифровой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B9" w:rsidRDefault="003E19B9">
            <w:pPr>
              <w:rPr>
                <w:color w:val="000000"/>
              </w:rPr>
            </w:pPr>
          </w:p>
        </w:tc>
      </w:tr>
      <w:tr w:rsidR="003E19B9" w:rsidTr="003E19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rPr>
                <w:color w:val="000000"/>
              </w:rPr>
            </w:pPr>
            <w:r>
              <w:rPr>
                <w:color w:val="000000"/>
              </w:rPr>
              <w:t>ИИН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Символьный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 символов (ГБД ФЛ)</w:t>
            </w:r>
          </w:p>
        </w:tc>
      </w:tr>
    </w:tbl>
    <w:p w:rsidR="003E19B9" w:rsidRDefault="003E19B9" w:rsidP="003E19B9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19B9" w:rsidRDefault="003E19B9" w:rsidP="003E19B9">
      <w:pPr>
        <w:pStyle w:val="a4"/>
        <w:widowControl w:val="0"/>
        <w:jc w:val="left"/>
        <w:rPr>
          <w:rFonts w:ascii="Times New Roman" w:eastAsia="Calibri" w:hAnsi="Times New Roman" w:cs="Times New Roman"/>
          <w:b w:val="0"/>
          <w:bCs w:val="0"/>
          <w:kern w:val="2"/>
          <w:sz w:val="24"/>
          <w:szCs w:val="24"/>
          <w:lang w:eastAsia="ar-SA"/>
        </w:rPr>
      </w:pPr>
      <w:r>
        <w:rPr>
          <w:rFonts w:eastAsia="Calibri"/>
          <w:b w:val="0"/>
          <w:bCs w:val="0"/>
          <w:kern w:val="2"/>
          <w:sz w:val="24"/>
          <w:szCs w:val="24"/>
          <w:lang w:eastAsia="ar-SA"/>
        </w:rPr>
        <w:t>Таблица 2. Формат сообщения передачи данных ответа из ЕСБД в КСЖ</w:t>
      </w:r>
    </w:p>
    <w:p w:rsidR="003E19B9" w:rsidRDefault="003E19B9" w:rsidP="003E19B9">
      <w:pPr>
        <w:pStyle w:val="a4"/>
        <w:widowControl w:val="0"/>
        <w:jc w:val="left"/>
        <w:rPr>
          <w:rFonts w:eastAsia="Calibri"/>
          <w:b w:val="0"/>
          <w:bCs w:val="0"/>
          <w:kern w:val="2"/>
          <w:lang w:eastAsia="ar-SA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76"/>
        <w:gridCol w:w="1881"/>
        <w:gridCol w:w="1554"/>
        <w:gridCol w:w="4015"/>
      </w:tblGrid>
      <w:tr w:rsidR="003E19B9" w:rsidTr="003E19B9">
        <w:trPr>
          <w:tblHeader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spellStart"/>
            <w:r>
              <w:rPr>
                <w:b/>
                <w:sz w:val="22"/>
                <w:szCs w:val="22"/>
              </w:rPr>
              <w:t>п.п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Обязательность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Формат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Примечание</w:t>
            </w:r>
          </w:p>
        </w:tc>
      </w:tr>
      <w:tr w:rsidR="003E19B9" w:rsidTr="003E19B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запроса КСЖ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Цифровой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 из запроса ЕСБД в поле уникальный номер запроса</w:t>
            </w:r>
          </w:p>
        </w:tc>
      </w:tr>
      <w:tr w:rsidR="003E19B9" w:rsidTr="003E19B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смерти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</w:rPr>
              <w:t>Дата (ДД.ММ.ГГГГ)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9" w:rsidRDefault="003E19B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ГБД ФЛ</w:t>
            </w:r>
          </w:p>
          <w:p w:rsidR="003E19B9" w:rsidRDefault="003E19B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E19B9" w:rsidTr="003E19B9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физического лица (живой/умерший)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B9" w:rsidRDefault="003E19B9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Цифровой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spacing w:after="160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 </w:t>
            </w:r>
            <w:r>
              <w:rPr>
                <w:color w:val="000000"/>
                <w:sz w:val="22"/>
                <w:szCs w:val="22"/>
                <w:lang w:val="kk-KZ"/>
              </w:rPr>
              <w:t>из поля ГБД ФЛ «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lifeStatus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 xml:space="preserve">» </w:t>
            </w:r>
          </w:p>
        </w:tc>
      </w:tr>
    </w:tbl>
    <w:p w:rsidR="003E19B9" w:rsidRDefault="003E19B9" w:rsidP="003E19B9">
      <w:pPr>
        <w:ind w:left="700"/>
        <w:contextualSpacing/>
        <w:jc w:val="both"/>
        <w:rPr>
          <w:color w:val="000000"/>
          <w:sz w:val="28"/>
          <w:szCs w:val="28"/>
        </w:rPr>
      </w:pPr>
    </w:p>
    <w:p w:rsidR="003E19B9" w:rsidRDefault="003E19B9" w:rsidP="003E19B9">
      <w:pPr>
        <w:ind w:left="36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– Обязательно</w:t>
      </w:r>
    </w:p>
    <w:p w:rsidR="003E19B9" w:rsidRDefault="003E19B9" w:rsidP="003E19B9">
      <w:pPr>
        <w:ind w:left="36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– Не обязательно </w:t>
      </w:r>
    </w:p>
    <w:p w:rsidR="003E19B9" w:rsidRDefault="003E19B9" w:rsidP="003E19B9">
      <w:pPr>
        <w:ind w:left="720"/>
        <w:jc w:val="both"/>
        <w:rPr>
          <w:b/>
          <w:sz w:val="24"/>
          <w:szCs w:val="24"/>
        </w:rPr>
      </w:pPr>
    </w:p>
    <w:p w:rsidR="003E19B9" w:rsidRDefault="003E19B9" w:rsidP="003E19B9">
      <w:pPr>
        <w:ind w:left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Биллинг</w:t>
      </w:r>
      <w:proofErr w:type="spellEnd"/>
      <w:r>
        <w:rPr>
          <w:b/>
          <w:sz w:val="24"/>
          <w:szCs w:val="24"/>
        </w:rPr>
        <w:t xml:space="preserve"> по запросам и предоставленным отчётам</w:t>
      </w:r>
    </w:p>
    <w:p w:rsidR="003E19B9" w:rsidRDefault="003E19B9" w:rsidP="003E19B9">
      <w:pPr>
        <w:ind w:left="720"/>
        <w:jc w:val="both"/>
        <w:rPr>
          <w:b/>
          <w:sz w:val="24"/>
          <w:szCs w:val="24"/>
        </w:rPr>
      </w:pPr>
    </w:p>
    <w:p w:rsidR="003E19B9" w:rsidRDefault="003E19B9" w:rsidP="003E19B9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Сводный отчёт по статусу физического лица страховых компании</w:t>
      </w:r>
    </w:p>
    <w:p w:rsidR="003E19B9" w:rsidRDefault="003E19B9" w:rsidP="003E19B9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Период отчёта с _____________ по _____________</w:t>
      </w:r>
    </w:p>
    <w:p w:rsidR="003E19B9" w:rsidRDefault="003E19B9" w:rsidP="003E19B9">
      <w:pPr>
        <w:ind w:left="720"/>
        <w:jc w:val="both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640"/>
        <w:gridCol w:w="1333"/>
        <w:gridCol w:w="2997"/>
      </w:tblGrid>
      <w:tr w:rsidR="003E19B9" w:rsidTr="003E19B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Формат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3E19B9" w:rsidTr="003E19B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Краткое наименование страховой компании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справочника КСЖ</w:t>
            </w:r>
          </w:p>
        </w:tc>
      </w:tr>
      <w:tr w:rsidR="003E19B9" w:rsidTr="003E19B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 запросов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Цифровой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всех запросов по КСЖ за отчётный период</w:t>
            </w:r>
          </w:p>
        </w:tc>
      </w:tr>
      <w:tr w:rsidR="003E19B9" w:rsidTr="003E19B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запросов, по которым предоставлен ответ со статусом «Жив»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Цифровой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запросов по КСЖ, полученных ответов со </w:t>
            </w:r>
            <w:r>
              <w:rPr>
                <w:sz w:val="22"/>
                <w:szCs w:val="22"/>
              </w:rPr>
              <w:t xml:space="preserve">статусом «Жив» </w:t>
            </w:r>
            <w:r>
              <w:rPr>
                <w:sz w:val="24"/>
                <w:szCs w:val="24"/>
              </w:rPr>
              <w:t>за отчётный период</w:t>
            </w:r>
          </w:p>
        </w:tc>
      </w:tr>
      <w:tr w:rsidR="003E19B9" w:rsidTr="003E19B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запросов, по которым предоставлен ответ со статусом «Умерший»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Цифровой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запросов по КСЖ, полученных ответов со </w:t>
            </w:r>
            <w:r>
              <w:rPr>
                <w:sz w:val="22"/>
                <w:szCs w:val="22"/>
              </w:rPr>
              <w:t xml:space="preserve">статусом «Умерший» </w:t>
            </w:r>
            <w:r>
              <w:rPr>
                <w:sz w:val="24"/>
                <w:szCs w:val="24"/>
              </w:rPr>
              <w:t>за отчётный период</w:t>
            </w:r>
          </w:p>
        </w:tc>
      </w:tr>
      <w:tr w:rsidR="003E19B9" w:rsidTr="003E19B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запросов, по которым не предоставлен ответ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Цифровой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запросов по КСЖ, не полученных ответов за отчётный период</w:t>
            </w:r>
          </w:p>
        </w:tc>
      </w:tr>
    </w:tbl>
    <w:p w:rsidR="003E19B9" w:rsidRDefault="003E19B9" w:rsidP="003E19B9">
      <w:pPr>
        <w:ind w:left="720"/>
        <w:jc w:val="both"/>
        <w:rPr>
          <w:b/>
          <w:sz w:val="24"/>
          <w:szCs w:val="24"/>
        </w:rPr>
      </w:pPr>
    </w:p>
    <w:p w:rsidR="003E19B9" w:rsidRDefault="003E19B9" w:rsidP="003E19B9">
      <w:pPr>
        <w:ind w:left="720"/>
        <w:jc w:val="both"/>
        <w:rPr>
          <w:b/>
          <w:sz w:val="24"/>
          <w:szCs w:val="24"/>
        </w:rPr>
      </w:pPr>
    </w:p>
    <w:p w:rsidR="003E19B9" w:rsidRDefault="003E19B9" w:rsidP="003E19B9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Детальный отчёт КСЖ ___________ по статусу физического лица</w:t>
      </w:r>
    </w:p>
    <w:p w:rsidR="003E19B9" w:rsidRDefault="003E19B9" w:rsidP="003E19B9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Период отчёта с _____________ по _____________</w:t>
      </w:r>
    </w:p>
    <w:p w:rsidR="003E19B9" w:rsidRDefault="003E19B9" w:rsidP="003E19B9">
      <w:pPr>
        <w:ind w:left="720"/>
        <w:jc w:val="both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636"/>
        <w:gridCol w:w="1332"/>
        <w:gridCol w:w="3003"/>
      </w:tblGrid>
      <w:tr w:rsidR="003E19B9" w:rsidTr="003E19B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Формат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3E19B9" w:rsidTr="003E19B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ИИН </w:t>
            </w:r>
            <w:proofErr w:type="spellStart"/>
            <w:r>
              <w:rPr>
                <w:sz w:val="22"/>
                <w:szCs w:val="22"/>
              </w:rPr>
              <w:t>аннуитента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Цифровой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12 символов</w:t>
            </w:r>
          </w:p>
        </w:tc>
      </w:tr>
      <w:tr w:rsidR="003E19B9" w:rsidTr="003E19B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запроса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9" w:rsidRDefault="003E19B9">
            <w:pPr>
              <w:jc w:val="both"/>
              <w:rPr>
                <w:color w:val="000000"/>
              </w:rPr>
            </w:pPr>
          </w:p>
        </w:tc>
      </w:tr>
      <w:tr w:rsidR="003E19B9" w:rsidTr="003E19B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 запроса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9" w:rsidRDefault="003E19B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Был предоставлен ответ на запрос или нет</w:t>
            </w:r>
          </w:p>
        </w:tc>
      </w:tr>
      <w:tr w:rsidR="003E19B9" w:rsidTr="003E19B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Предоставленный ответ по статусу физического лица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9" w:rsidRDefault="003E19B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Статус физического лица (живой/умерший)</w:t>
            </w:r>
          </w:p>
        </w:tc>
      </w:tr>
      <w:tr w:rsidR="003E19B9" w:rsidTr="003E19B9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смерти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B9" w:rsidRDefault="003E19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Заполняется если статус физического лица «умерший»</w:t>
            </w:r>
          </w:p>
        </w:tc>
      </w:tr>
    </w:tbl>
    <w:p w:rsidR="003E19B9" w:rsidRDefault="003E19B9" w:rsidP="003E19B9">
      <w:pPr>
        <w:ind w:left="720"/>
        <w:jc w:val="both"/>
        <w:rPr>
          <w:b/>
          <w:sz w:val="24"/>
          <w:szCs w:val="24"/>
        </w:rPr>
      </w:pPr>
    </w:p>
    <w:p w:rsidR="0073616B" w:rsidRDefault="0073616B">
      <w:bookmarkStart w:id="0" w:name="_GoBack"/>
      <w:bookmarkEnd w:id="0"/>
    </w:p>
    <w:sectPr w:rsidR="00736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89"/>
    <w:rsid w:val="003E19B9"/>
    <w:rsid w:val="0073616B"/>
    <w:rsid w:val="007E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D1FA5-4225-4FF4-9EDE-C0742C05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объекта Знак"/>
    <w:link w:val="a4"/>
    <w:semiHidden/>
    <w:locked/>
    <w:rsid w:val="003E19B9"/>
    <w:rPr>
      <w:b/>
      <w:bCs/>
      <w:sz w:val="28"/>
      <w:szCs w:val="28"/>
    </w:rPr>
  </w:style>
  <w:style w:type="paragraph" w:styleId="a4">
    <w:name w:val="caption"/>
    <w:basedOn w:val="a"/>
    <w:link w:val="a3"/>
    <w:semiHidden/>
    <w:unhideWhenUsed/>
    <w:qFormat/>
    <w:rsid w:val="003E19B9"/>
    <w:pPr>
      <w:widowControl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5">
    <w:name w:val="Body Text"/>
    <w:basedOn w:val="a"/>
    <w:link w:val="a6"/>
    <w:semiHidden/>
    <w:unhideWhenUsed/>
    <w:rsid w:val="003E19B9"/>
    <w:pPr>
      <w:widowControl/>
      <w:jc w:val="both"/>
    </w:pPr>
    <w:rPr>
      <w:color w:val="FF0000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3E19B9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E19B9"/>
    <w:pPr>
      <w:keepNext/>
      <w:widowControl/>
      <w:spacing w:before="240" w:after="60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3E19B9"/>
    <w:pPr>
      <w:suppressAutoHyphens/>
      <w:spacing w:after="200" w:line="276" w:lineRule="auto"/>
    </w:pPr>
    <w:rPr>
      <w:rFonts w:ascii="Calibri" w:eastAsia="Calibri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Бауыржан Жекебаев</dc:creator>
  <cp:keywords/>
  <dc:description/>
  <cp:lastModifiedBy>Бауыржан Жекебаев</cp:lastModifiedBy>
  <cp:revision>2</cp:revision>
  <dcterms:created xsi:type="dcterms:W3CDTF">2020-09-13T23:05:00Z</dcterms:created>
  <dcterms:modified xsi:type="dcterms:W3CDTF">2020-09-13T23:06:00Z</dcterms:modified>
</cp:coreProperties>
</file>